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FDF3D" w14:textId="77777777" w:rsidR="00D164B6" w:rsidRPr="00903D25" w:rsidRDefault="00F5094A" w:rsidP="009E6C81">
      <w:pPr>
        <w:spacing w:before="58"/>
        <w:ind w:left="3150" w:right="3199"/>
        <w:jc w:val="both"/>
      </w:pPr>
      <w:r w:rsidRPr="009E6C81">
        <w:rPr>
          <w:b/>
          <w:sz w:val="36"/>
        </w:rPr>
        <w:t>CONDITIONS OF SALE</w:t>
      </w:r>
    </w:p>
    <w:p w14:paraId="15E3E547" w14:textId="77777777" w:rsidR="00D164B6" w:rsidRPr="009E6C81" w:rsidRDefault="00F5094A" w:rsidP="009E6C81">
      <w:pPr>
        <w:spacing w:before="208"/>
        <w:ind w:left="112"/>
        <w:jc w:val="both"/>
        <w:rPr>
          <w:b/>
          <w:sz w:val="28"/>
        </w:rPr>
      </w:pPr>
      <w:r w:rsidRPr="009E6C81">
        <w:rPr>
          <w:b/>
          <w:sz w:val="28"/>
        </w:rPr>
        <w:t>ENTERING OR PURCHASING VEHICLE(S) IN THIS AUCTION CONSTITUTES ACCEPTANCE ON THE FOLLOWING CONDITIONS OF SALE.</w:t>
      </w:r>
    </w:p>
    <w:p w14:paraId="62DF9E86" w14:textId="77777777" w:rsidR="00D164B6" w:rsidRPr="00332647" w:rsidRDefault="00D164B6" w:rsidP="009E6C81">
      <w:pPr>
        <w:pStyle w:val="BodyText"/>
        <w:spacing w:before="6"/>
        <w:ind w:left="0" w:firstLine="0"/>
        <w:rPr>
          <w:b/>
          <w:sz w:val="24"/>
          <w:szCs w:val="24"/>
        </w:rPr>
      </w:pPr>
    </w:p>
    <w:p w14:paraId="37D16155" w14:textId="27F589FD" w:rsidR="00D23CBA" w:rsidRPr="009E6C81" w:rsidRDefault="00D23CBA" w:rsidP="009E6C81">
      <w:pPr>
        <w:pStyle w:val="ListParagraph"/>
        <w:numPr>
          <w:ilvl w:val="0"/>
          <w:numId w:val="1"/>
        </w:numPr>
        <w:tabs>
          <w:tab w:val="left" w:pos="833"/>
        </w:tabs>
        <w:ind w:right="156" w:hanging="548"/>
        <w:jc w:val="both"/>
        <w:rPr>
          <w:sz w:val="24"/>
        </w:rPr>
      </w:pPr>
      <w:r w:rsidRPr="009E6C81">
        <w:rPr>
          <w:b/>
          <w:sz w:val="24"/>
        </w:rPr>
        <w:t xml:space="preserve">THIS SALE is made by </w:t>
      </w:r>
      <w:r w:rsidR="008E5DBB">
        <w:rPr>
          <w:b/>
          <w:color w:val="FF0000"/>
          <w:sz w:val="24"/>
        </w:rPr>
        <w:t>AIQON AMANAH SDN</w:t>
      </w:r>
      <w:r w:rsidRPr="00971CAE">
        <w:rPr>
          <w:b/>
          <w:color w:val="FF0000"/>
          <w:sz w:val="24"/>
        </w:rPr>
        <w:t xml:space="preserve"> </w:t>
      </w:r>
      <w:r w:rsidRPr="00971CAE">
        <w:rPr>
          <w:b/>
          <w:color w:val="FF0000"/>
          <w:sz w:val="24"/>
          <w:szCs w:val="24"/>
        </w:rPr>
        <w:t>BHD</w:t>
      </w:r>
      <w:r w:rsidRPr="00971CAE">
        <w:rPr>
          <w:b/>
          <w:color w:val="FF0000"/>
          <w:sz w:val="24"/>
        </w:rPr>
        <w:t xml:space="preserve">/ </w:t>
      </w:r>
      <w:r w:rsidR="008E5DBB">
        <w:rPr>
          <w:b/>
          <w:color w:val="FF0000"/>
          <w:sz w:val="24"/>
        </w:rPr>
        <w:t xml:space="preserve">AIQON ISLAMIC SDN </w:t>
      </w:r>
      <w:r w:rsidRPr="00971CAE">
        <w:rPr>
          <w:b/>
          <w:color w:val="FF0000"/>
          <w:sz w:val="24"/>
          <w:szCs w:val="24"/>
        </w:rPr>
        <w:t>BHD *</w:t>
      </w:r>
      <w:r w:rsidRPr="009E6C81">
        <w:rPr>
          <w:b/>
          <w:color w:val="FF0000"/>
          <w:sz w:val="24"/>
        </w:rPr>
        <w:t xml:space="preserve"> </w:t>
      </w:r>
      <w:r w:rsidRPr="009E6C81">
        <w:rPr>
          <w:b/>
          <w:sz w:val="24"/>
        </w:rPr>
        <w:t xml:space="preserve">(“Owner”) in exercise of the rights and powers conferred upon the Owner pursuant to a Hire Purchase Agreement/ Hire Purchase-i Agreement executed by </w:t>
      </w:r>
      <w:r>
        <w:rPr>
          <w:b/>
          <w:sz w:val="24"/>
          <w:szCs w:val="24"/>
        </w:rPr>
        <w:t xml:space="preserve">the hirer </w:t>
      </w:r>
      <w:r w:rsidRPr="00C81CB5">
        <w:rPr>
          <w:b/>
          <w:sz w:val="24"/>
          <w:szCs w:val="24"/>
        </w:rPr>
        <w:t>(</w:t>
      </w:r>
      <w:r>
        <w:rPr>
          <w:b/>
          <w:sz w:val="24"/>
          <w:szCs w:val="24"/>
        </w:rPr>
        <w:t xml:space="preserve">the </w:t>
      </w:r>
      <w:r w:rsidRPr="00C81CB5">
        <w:rPr>
          <w:b/>
          <w:sz w:val="24"/>
          <w:szCs w:val="24"/>
        </w:rPr>
        <w:t>“</w:t>
      </w:r>
      <w:r>
        <w:rPr>
          <w:b/>
          <w:sz w:val="24"/>
          <w:szCs w:val="24"/>
        </w:rPr>
        <w:t>said agreements</w:t>
      </w:r>
      <w:r w:rsidRPr="009E6C81">
        <w:rPr>
          <w:b/>
          <w:sz w:val="24"/>
        </w:rPr>
        <w:t xml:space="preserve">”) as appearing in the </w:t>
      </w:r>
      <w:r>
        <w:rPr>
          <w:b/>
          <w:sz w:val="24"/>
          <w:szCs w:val="24"/>
        </w:rPr>
        <w:t>said agreements</w:t>
      </w:r>
      <w:r w:rsidRPr="009E6C81">
        <w:rPr>
          <w:b/>
          <w:sz w:val="24"/>
        </w:rPr>
        <w:t xml:space="preserve"> in </w:t>
      </w:r>
      <w:proofErr w:type="spellStart"/>
      <w:r w:rsidRPr="009E6C81">
        <w:rPr>
          <w:b/>
          <w:sz w:val="24"/>
        </w:rPr>
        <w:t>favour</w:t>
      </w:r>
      <w:proofErr w:type="spellEnd"/>
      <w:r w:rsidRPr="009E6C81">
        <w:rPr>
          <w:b/>
          <w:sz w:val="24"/>
        </w:rPr>
        <w:t xml:space="preserve"> of the Owner </w:t>
      </w:r>
      <w:r w:rsidRPr="009E6C81">
        <w:rPr>
          <w:sz w:val="24"/>
        </w:rPr>
        <w:t>and is</w:t>
      </w:r>
      <w:r w:rsidRPr="009E6C81">
        <w:rPr>
          <w:b/>
          <w:sz w:val="24"/>
        </w:rPr>
        <w:t xml:space="preserve"> </w:t>
      </w:r>
      <w:r w:rsidRPr="009E6C81">
        <w:rPr>
          <w:sz w:val="24"/>
        </w:rPr>
        <w:t>subject to the regulations implied or imposed upon or relating to or affecting the subject</w:t>
      </w:r>
      <w:r w:rsidRPr="009E6C81">
        <w:rPr>
          <w:spacing w:val="-8"/>
          <w:sz w:val="24"/>
        </w:rPr>
        <w:t xml:space="preserve"> </w:t>
      </w:r>
      <w:r w:rsidRPr="009E6C81">
        <w:rPr>
          <w:sz w:val="24"/>
        </w:rPr>
        <w:t>vehicle.</w:t>
      </w:r>
    </w:p>
    <w:p w14:paraId="10E45CE0" w14:textId="2176C610" w:rsidR="00D164B6" w:rsidRPr="00D42C0B" w:rsidRDefault="00F5094A" w:rsidP="00D42C0B">
      <w:pPr>
        <w:pStyle w:val="ListParagraph"/>
        <w:numPr>
          <w:ilvl w:val="0"/>
          <w:numId w:val="1"/>
        </w:numPr>
        <w:tabs>
          <w:tab w:val="left" w:pos="832"/>
          <w:tab w:val="left" w:pos="833"/>
        </w:tabs>
        <w:ind w:hanging="548"/>
        <w:jc w:val="both"/>
        <w:rPr>
          <w:sz w:val="24"/>
        </w:rPr>
      </w:pPr>
      <w:r w:rsidRPr="00D42C0B">
        <w:rPr>
          <w:sz w:val="24"/>
        </w:rPr>
        <w:t>The intending bidders may participate in the live auction sale (“Auction”) of the vehicles in the following</w:t>
      </w:r>
      <w:r w:rsidRPr="00D42C0B">
        <w:rPr>
          <w:spacing w:val="-21"/>
          <w:sz w:val="24"/>
        </w:rPr>
        <w:t xml:space="preserve"> </w:t>
      </w:r>
      <w:r w:rsidRPr="00D42C0B">
        <w:rPr>
          <w:sz w:val="24"/>
        </w:rPr>
        <w:t>manner</w:t>
      </w:r>
      <w:r w:rsidR="002922F0">
        <w:rPr>
          <w:sz w:val="24"/>
        </w:rPr>
        <w:t xml:space="preserve"> depending on </w:t>
      </w:r>
      <w:r w:rsidR="005830D3">
        <w:rPr>
          <w:sz w:val="24"/>
        </w:rPr>
        <w:t>the mode/facility available to them by the auctioneer</w:t>
      </w:r>
      <w:r w:rsidRPr="00D42C0B">
        <w:rPr>
          <w:sz w:val="24"/>
        </w:rPr>
        <w:t>:-</w:t>
      </w:r>
    </w:p>
    <w:p w14:paraId="23CBAE61" w14:textId="77777777" w:rsidR="00D164B6" w:rsidRPr="00D42C0B" w:rsidRDefault="00D164B6" w:rsidP="00D42C0B">
      <w:pPr>
        <w:pStyle w:val="BodyText"/>
        <w:spacing w:before="10"/>
        <w:ind w:left="0" w:hanging="548"/>
        <w:rPr>
          <w:sz w:val="24"/>
        </w:rPr>
      </w:pPr>
    </w:p>
    <w:p w14:paraId="57ED9122" w14:textId="12E0EB84" w:rsidR="00D164B6" w:rsidRPr="00D42C0B" w:rsidRDefault="00F5094A" w:rsidP="00D42C0B">
      <w:pPr>
        <w:pStyle w:val="ListParagraph"/>
        <w:numPr>
          <w:ilvl w:val="1"/>
          <w:numId w:val="1"/>
        </w:numPr>
        <w:tabs>
          <w:tab w:val="left" w:pos="1552"/>
          <w:tab w:val="left" w:pos="1553"/>
        </w:tabs>
        <w:ind w:hanging="548"/>
        <w:jc w:val="both"/>
        <w:rPr>
          <w:sz w:val="24"/>
        </w:rPr>
      </w:pPr>
      <w:r w:rsidRPr="00D42C0B">
        <w:rPr>
          <w:sz w:val="24"/>
        </w:rPr>
        <w:t xml:space="preserve">Being physically present at </w:t>
      </w:r>
      <w:r w:rsidR="00DF71D1">
        <w:rPr>
          <w:sz w:val="24"/>
        </w:rPr>
        <w:t>the A</w:t>
      </w:r>
      <w:r w:rsidRPr="00D42C0B">
        <w:rPr>
          <w:sz w:val="24"/>
        </w:rPr>
        <w:t>uction venue on the Auction date</w:t>
      </w:r>
      <w:r w:rsidR="00971CAE">
        <w:rPr>
          <w:sz w:val="24"/>
        </w:rPr>
        <w:t>;</w:t>
      </w:r>
      <w:r w:rsidRPr="00D42C0B">
        <w:rPr>
          <w:spacing w:val="2"/>
          <w:sz w:val="24"/>
        </w:rPr>
        <w:t xml:space="preserve"> </w:t>
      </w:r>
      <w:r w:rsidRPr="00D42C0B">
        <w:rPr>
          <w:sz w:val="24"/>
        </w:rPr>
        <w:t>or</w:t>
      </w:r>
    </w:p>
    <w:p w14:paraId="3A29A92B" w14:textId="3C272BE4" w:rsidR="00D164B6" w:rsidRPr="00184387" w:rsidRDefault="00F5094A" w:rsidP="00D42C0B">
      <w:pPr>
        <w:pStyle w:val="ListParagraph"/>
        <w:numPr>
          <w:ilvl w:val="1"/>
          <w:numId w:val="1"/>
        </w:numPr>
        <w:tabs>
          <w:tab w:val="left" w:pos="1552"/>
          <w:tab w:val="left" w:pos="1553"/>
        </w:tabs>
        <w:spacing w:line="242" w:lineRule="auto"/>
        <w:ind w:right="158" w:hanging="548"/>
        <w:jc w:val="both"/>
        <w:rPr>
          <w:sz w:val="24"/>
        </w:rPr>
      </w:pPr>
      <w:r w:rsidRPr="00D42C0B">
        <w:rPr>
          <w:sz w:val="24"/>
        </w:rPr>
        <w:t xml:space="preserve">Bidding remotely or at </w:t>
      </w:r>
      <w:r w:rsidR="00DF71D1">
        <w:rPr>
          <w:sz w:val="24"/>
        </w:rPr>
        <w:t>the A</w:t>
      </w:r>
      <w:r w:rsidRPr="00184387">
        <w:rPr>
          <w:sz w:val="24"/>
        </w:rPr>
        <w:t xml:space="preserve">uction venue on the Auction date using the </w:t>
      </w:r>
      <w:r w:rsidRPr="00971CAE">
        <w:rPr>
          <w:sz w:val="24"/>
        </w:rPr>
        <w:t xml:space="preserve">dedicated Mobile app/ </w:t>
      </w:r>
      <w:r w:rsidR="00A7345E" w:rsidRPr="00971CAE">
        <w:rPr>
          <w:sz w:val="24"/>
        </w:rPr>
        <w:t xml:space="preserve">online </w:t>
      </w:r>
      <w:r w:rsidR="00971CAE" w:rsidRPr="00971CAE">
        <w:rPr>
          <w:sz w:val="24"/>
        </w:rPr>
        <w:t xml:space="preserve">website </w:t>
      </w:r>
      <w:r w:rsidRPr="00971CAE">
        <w:rPr>
          <w:sz w:val="24"/>
        </w:rPr>
        <w:t>via</w:t>
      </w:r>
      <w:r w:rsidR="00A7345E" w:rsidRPr="00971CAE">
        <w:rPr>
          <w:sz w:val="24"/>
        </w:rPr>
        <w:t xml:space="preserve"> the</w:t>
      </w:r>
      <w:r w:rsidRPr="00971CAE">
        <w:rPr>
          <w:sz w:val="24"/>
        </w:rPr>
        <w:t xml:space="preserve"> </w:t>
      </w:r>
      <w:r w:rsidR="00F22A52" w:rsidRPr="00971CAE">
        <w:rPr>
          <w:sz w:val="24"/>
          <w:szCs w:val="24"/>
        </w:rPr>
        <w:t>auctioneer’s website (</w:t>
      </w:r>
      <w:r w:rsidR="00F22A52" w:rsidRPr="00971CAE">
        <w:rPr>
          <w:sz w:val="24"/>
        </w:rPr>
        <w:t>online</w:t>
      </w:r>
      <w:r w:rsidRPr="00971CAE">
        <w:rPr>
          <w:sz w:val="24"/>
        </w:rPr>
        <w:t xml:space="preserve"> bidders are also bound by online terms &amp; conditions on</w:t>
      </w:r>
      <w:r w:rsidRPr="00971CAE">
        <w:rPr>
          <w:spacing w:val="1"/>
          <w:sz w:val="24"/>
        </w:rPr>
        <w:t xml:space="preserve"> </w:t>
      </w:r>
      <w:r w:rsidR="00A7345E" w:rsidRPr="00971CAE">
        <w:rPr>
          <w:spacing w:val="1"/>
          <w:sz w:val="24"/>
        </w:rPr>
        <w:t xml:space="preserve">the </w:t>
      </w:r>
      <w:r w:rsidR="00F22A52" w:rsidRPr="00971CAE">
        <w:rPr>
          <w:spacing w:val="1"/>
          <w:sz w:val="24"/>
          <w:szCs w:val="24"/>
        </w:rPr>
        <w:t>auctioneer’s website</w:t>
      </w:r>
      <w:r w:rsidR="00EC395B" w:rsidRPr="00971CAE">
        <w:rPr>
          <w:spacing w:val="1"/>
          <w:sz w:val="24"/>
        </w:rPr>
        <w:t>)</w:t>
      </w:r>
      <w:r w:rsidRPr="00971CAE">
        <w:rPr>
          <w:sz w:val="24"/>
        </w:rPr>
        <w:t>.</w:t>
      </w:r>
    </w:p>
    <w:p w14:paraId="4FCC26E9" w14:textId="04EA80F2" w:rsidR="00D164B6" w:rsidRPr="00184387" w:rsidRDefault="00F5094A" w:rsidP="00184387">
      <w:pPr>
        <w:pStyle w:val="BodyText"/>
        <w:spacing w:before="93"/>
        <w:ind w:firstLine="0"/>
        <w:rPr>
          <w:sz w:val="24"/>
        </w:rPr>
      </w:pPr>
      <w:r w:rsidRPr="00184387">
        <w:rPr>
          <w:sz w:val="24"/>
        </w:rPr>
        <w:t>Once a bid has been submitted, it cannot be retracted, deleted, or cancelled. The Owner is not responsible for any cancelled bids. The Owner still reserves the right to refuse any bid under Clause 6 below.</w:t>
      </w:r>
    </w:p>
    <w:p w14:paraId="65FDA883" w14:textId="14B5F37A" w:rsidR="00D164B6" w:rsidRPr="00184387" w:rsidRDefault="00F5094A" w:rsidP="00D42C0B">
      <w:pPr>
        <w:pStyle w:val="ListParagraph"/>
        <w:numPr>
          <w:ilvl w:val="0"/>
          <w:numId w:val="1"/>
        </w:numPr>
        <w:tabs>
          <w:tab w:val="left" w:pos="833"/>
        </w:tabs>
        <w:spacing w:before="94"/>
        <w:ind w:right="163" w:hanging="548"/>
        <w:jc w:val="both"/>
        <w:rPr>
          <w:sz w:val="24"/>
        </w:rPr>
      </w:pPr>
      <w:r w:rsidRPr="00184387">
        <w:rPr>
          <w:sz w:val="24"/>
        </w:rPr>
        <w:t xml:space="preserve">The Auction schedule will be updated on the Auctioneer’s website on </w:t>
      </w:r>
      <w:r w:rsidR="005830D3">
        <w:rPr>
          <w:sz w:val="24"/>
        </w:rPr>
        <w:t xml:space="preserve">a weekly </w:t>
      </w:r>
      <w:r w:rsidRPr="00184387">
        <w:rPr>
          <w:sz w:val="24"/>
        </w:rPr>
        <w:t>basis. Please check the Auction schedule regularly to find out the Auction date(s) for the respective</w:t>
      </w:r>
      <w:r w:rsidRPr="00184387">
        <w:rPr>
          <w:spacing w:val="-2"/>
          <w:sz w:val="24"/>
        </w:rPr>
        <w:t xml:space="preserve"> </w:t>
      </w:r>
      <w:r w:rsidRPr="00184387">
        <w:rPr>
          <w:sz w:val="24"/>
        </w:rPr>
        <w:t>month.</w:t>
      </w:r>
    </w:p>
    <w:p w14:paraId="4F368AB2" w14:textId="093BCD91" w:rsidR="00D164B6" w:rsidRPr="00683AF6" w:rsidRDefault="00F5094A" w:rsidP="00D42C0B">
      <w:pPr>
        <w:pStyle w:val="ListParagraph"/>
        <w:numPr>
          <w:ilvl w:val="0"/>
          <w:numId w:val="1"/>
        </w:numPr>
        <w:tabs>
          <w:tab w:val="left" w:pos="833"/>
        </w:tabs>
        <w:spacing w:before="101"/>
        <w:ind w:right="156" w:hanging="548"/>
        <w:jc w:val="both"/>
        <w:rPr>
          <w:sz w:val="24"/>
        </w:rPr>
      </w:pPr>
      <w:r w:rsidRPr="00184387">
        <w:rPr>
          <w:b/>
          <w:sz w:val="24"/>
        </w:rPr>
        <w:t>The vehicle is sold on an “as is where is” basis.</w:t>
      </w:r>
      <w:r w:rsidR="00B762BC" w:rsidRPr="00184387">
        <w:rPr>
          <w:b/>
          <w:sz w:val="24"/>
        </w:rPr>
        <w:t xml:space="preserve"> </w:t>
      </w:r>
      <w:r w:rsidRPr="00184387">
        <w:rPr>
          <w:sz w:val="24"/>
        </w:rPr>
        <w:t xml:space="preserve">The </w:t>
      </w:r>
      <w:r w:rsidR="006E5A67">
        <w:rPr>
          <w:sz w:val="24"/>
        </w:rPr>
        <w:t>S</w:t>
      </w:r>
      <w:r w:rsidRPr="00184387">
        <w:rPr>
          <w:sz w:val="24"/>
        </w:rPr>
        <w:t xml:space="preserve">uccessful </w:t>
      </w:r>
      <w:r w:rsidR="006E5A67">
        <w:rPr>
          <w:sz w:val="24"/>
        </w:rPr>
        <w:t>P</w:t>
      </w:r>
      <w:r w:rsidRPr="00184387">
        <w:rPr>
          <w:sz w:val="24"/>
        </w:rPr>
        <w:t xml:space="preserve">urchaser </w:t>
      </w:r>
      <w:r w:rsidR="006E5A67">
        <w:rPr>
          <w:sz w:val="24"/>
        </w:rPr>
        <w:t xml:space="preserve">(as defined in Clause 6 below) </w:t>
      </w:r>
      <w:r w:rsidRPr="00184387">
        <w:rPr>
          <w:sz w:val="24"/>
        </w:rPr>
        <w:t xml:space="preserve">acknowledges and agrees </w:t>
      </w:r>
      <w:r w:rsidRPr="00971CAE">
        <w:rPr>
          <w:sz w:val="24"/>
        </w:rPr>
        <w:t xml:space="preserve">that </w:t>
      </w:r>
      <w:r w:rsidRPr="00971CAE">
        <w:rPr>
          <w:sz w:val="24"/>
          <w:szCs w:val="24"/>
        </w:rPr>
        <w:t>the</w:t>
      </w:r>
      <w:r w:rsidR="00EC395B" w:rsidRPr="00971CAE">
        <w:rPr>
          <w:sz w:val="24"/>
          <w:szCs w:val="24"/>
        </w:rPr>
        <w:t>re</w:t>
      </w:r>
      <w:r w:rsidRPr="00971CAE">
        <w:rPr>
          <w:sz w:val="24"/>
        </w:rPr>
        <w:t xml:space="preserve"> shall</w:t>
      </w:r>
      <w:r w:rsidRPr="00184387">
        <w:rPr>
          <w:sz w:val="24"/>
        </w:rPr>
        <w:t xml:space="preserve"> be no warranty or guarantee made to the quality and condition </w:t>
      </w:r>
      <w:r w:rsidR="006E5A67">
        <w:rPr>
          <w:sz w:val="24"/>
        </w:rPr>
        <w:t xml:space="preserve">of </w:t>
      </w:r>
      <w:r w:rsidRPr="00184387">
        <w:rPr>
          <w:sz w:val="24"/>
        </w:rPr>
        <w:t>the vehicle, including any engine swop/ change and differences to the engine number where in such event, no refund of monies shall be</w:t>
      </w:r>
      <w:r w:rsidRPr="00184387">
        <w:rPr>
          <w:spacing w:val="-3"/>
          <w:sz w:val="24"/>
        </w:rPr>
        <w:t xml:space="preserve"> </w:t>
      </w:r>
      <w:r w:rsidRPr="00971CAE">
        <w:rPr>
          <w:sz w:val="24"/>
        </w:rPr>
        <w:t>allowed</w:t>
      </w:r>
      <w:r w:rsidR="00F22A52" w:rsidRPr="00971CAE">
        <w:rPr>
          <w:sz w:val="24"/>
          <w:szCs w:val="24"/>
        </w:rPr>
        <w:t>.</w:t>
      </w:r>
    </w:p>
    <w:p w14:paraId="27E5D3B8" w14:textId="1C7C494A" w:rsidR="002E6D58" w:rsidRDefault="00F5094A" w:rsidP="00817327">
      <w:pPr>
        <w:pStyle w:val="ListParagraph"/>
        <w:numPr>
          <w:ilvl w:val="0"/>
          <w:numId w:val="1"/>
        </w:numPr>
        <w:tabs>
          <w:tab w:val="left" w:pos="833"/>
        </w:tabs>
        <w:spacing w:before="101"/>
        <w:ind w:right="153" w:hanging="548"/>
        <w:jc w:val="both"/>
        <w:rPr>
          <w:sz w:val="24"/>
        </w:rPr>
      </w:pPr>
      <w:r w:rsidRPr="00683AF6">
        <w:rPr>
          <w:sz w:val="24"/>
        </w:rPr>
        <w:t xml:space="preserve">All intending bidders are required to deposit with the Auctioneer a sum of </w:t>
      </w:r>
      <w:r w:rsidRPr="00683AF6">
        <w:rPr>
          <w:b/>
          <w:sz w:val="24"/>
        </w:rPr>
        <w:t>RM1,000.00 (if the Reserve Pr</w:t>
      </w:r>
      <w:r w:rsidR="007F02E8">
        <w:rPr>
          <w:b/>
          <w:sz w:val="24"/>
        </w:rPr>
        <w:t>ice is below RM100,000.00) or RM 5,000.00</w:t>
      </w:r>
      <w:r w:rsidRPr="00683AF6">
        <w:rPr>
          <w:b/>
          <w:sz w:val="24"/>
        </w:rPr>
        <w:t xml:space="preserve"> (if the Reserve Price is RM100,000.00 and above) (“Deposit”) together with </w:t>
      </w:r>
      <w:r w:rsidR="00394CA6">
        <w:rPr>
          <w:b/>
          <w:sz w:val="24"/>
        </w:rPr>
        <w:t xml:space="preserve">a </w:t>
      </w:r>
      <w:r w:rsidR="007F02E8">
        <w:rPr>
          <w:b/>
          <w:sz w:val="24"/>
        </w:rPr>
        <w:t xml:space="preserve">buyer’s premium of RM600.00 per vehicle by Interbank Transfer (IBG) </w:t>
      </w:r>
      <w:r w:rsidRPr="00683AF6">
        <w:rPr>
          <w:sz w:val="24"/>
        </w:rPr>
        <w:t xml:space="preserve">prior to the </w:t>
      </w:r>
      <w:r w:rsidR="00394CA6">
        <w:rPr>
          <w:sz w:val="24"/>
        </w:rPr>
        <w:t>A</w:t>
      </w:r>
      <w:r w:rsidRPr="00683AF6">
        <w:rPr>
          <w:sz w:val="24"/>
        </w:rPr>
        <w:t xml:space="preserve">uction. </w:t>
      </w:r>
      <w:r w:rsidR="002E6D58">
        <w:rPr>
          <w:sz w:val="24"/>
        </w:rPr>
        <w:t xml:space="preserve">Cut off time will be </w:t>
      </w:r>
      <w:r w:rsidR="002E6D58" w:rsidRPr="002E6D58">
        <w:rPr>
          <w:b/>
          <w:sz w:val="24"/>
        </w:rPr>
        <w:t>12 hours</w:t>
      </w:r>
      <w:r w:rsidR="002E6D58">
        <w:rPr>
          <w:b/>
          <w:sz w:val="24"/>
        </w:rPr>
        <w:t xml:space="preserve"> </w:t>
      </w:r>
      <w:r w:rsidR="002E6D58" w:rsidRPr="002E6D58">
        <w:rPr>
          <w:sz w:val="24"/>
        </w:rPr>
        <w:t>prior to the auction start.</w:t>
      </w:r>
      <w:r w:rsidR="002E6D58">
        <w:rPr>
          <w:sz w:val="24"/>
        </w:rPr>
        <w:t xml:space="preserve"> Any deposit after the cut off time, auctioneer have absolute rights to reject the </w:t>
      </w:r>
      <w:r w:rsidR="00C87CF9">
        <w:rPr>
          <w:sz w:val="24"/>
        </w:rPr>
        <w:t>registration by not top up credit to bidder’s profile.</w:t>
      </w:r>
    </w:p>
    <w:p w14:paraId="62521DB3" w14:textId="3934F875" w:rsidR="002E6D58" w:rsidRPr="002E6D58" w:rsidRDefault="002E6D58" w:rsidP="00817327">
      <w:pPr>
        <w:pStyle w:val="ListParagraph"/>
        <w:numPr>
          <w:ilvl w:val="0"/>
          <w:numId w:val="1"/>
        </w:numPr>
        <w:tabs>
          <w:tab w:val="left" w:pos="833"/>
        </w:tabs>
        <w:spacing w:before="101"/>
        <w:ind w:right="153" w:hanging="548"/>
        <w:jc w:val="both"/>
        <w:rPr>
          <w:sz w:val="24"/>
        </w:rPr>
      </w:pPr>
      <w:r w:rsidRPr="002E6D58">
        <w:rPr>
          <w:sz w:val="24"/>
        </w:rPr>
        <w:t>Auctioneer Bank Account details:</w:t>
      </w:r>
    </w:p>
    <w:p w14:paraId="461ABFAC" w14:textId="0B37FBD6" w:rsidR="002E6D58" w:rsidRPr="002E6D58" w:rsidRDefault="002E6D58" w:rsidP="002E6D58">
      <w:pPr>
        <w:pStyle w:val="ListParagraph"/>
        <w:tabs>
          <w:tab w:val="left" w:pos="833"/>
        </w:tabs>
        <w:ind w:left="835" w:right="158" w:firstLine="0"/>
        <w:jc w:val="left"/>
        <w:rPr>
          <w:b/>
          <w:sz w:val="24"/>
        </w:rPr>
      </w:pPr>
      <w:r w:rsidRPr="002E6D58">
        <w:rPr>
          <w:b/>
          <w:sz w:val="24"/>
        </w:rPr>
        <w:t xml:space="preserve">CIMB Bank </w:t>
      </w:r>
      <w:proofErr w:type="spellStart"/>
      <w:r w:rsidRPr="002E6D58">
        <w:rPr>
          <w:b/>
          <w:sz w:val="24"/>
        </w:rPr>
        <w:t>Berhad</w:t>
      </w:r>
      <w:proofErr w:type="spellEnd"/>
    </w:p>
    <w:p w14:paraId="402C68BC" w14:textId="54185FA9" w:rsidR="002E6D58" w:rsidRPr="002E6D58" w:rsidRDefault="002E6D58" w:rsidP="002E6D58">
      <w:pPr>
        <w:pStyle w:val="ListParagraph"/>
        <w:tabs>
          <w:tab w:val="left" w:pos="833"/>
        </w:tabs>
        <w:ind w:left="835" w:right="158" w:firstLine="0"/>
        <w:jc w:val="left"/>
        <w:rPr>
          <w:b/>
          <w:sz w:val="24"/>
        </w:rPr>
      </w:pPr>
      <w:r w:rsidRPr="002E6D58">
        <w:rPr>
          <w:b/>
          <w:sz w:val="24"/>
        </w:rPr>
        <w:t xml:space="preserve">KSL Warehouse </w:t>
      </w:r>
      <w:proofErr w:type="spellStart"/>
      <w:r w:rsidRPr="002E6D58">
        <w:rPr>
          <w:b/>
          <w:sz w:val="24"/>
        </w:rPr>
        <w:t>Sdn</w:t>
      </w:r>
      <w:proofErr w:type="spellEnd"/>
      <w:r w:rsidRPr="002E6D58">
        <w:rPr>
          <w:b/>
          <w:sz w:val="24"/>
        </w:rPr>
        <w:t xml:space="preserve"> </w:t>
      </w:r>
      <w:proofErr w:type="spellStart"/>
      <w:r w:rsidRPr="002E6D58">
        <w:rPr>
          <w:b/>
          <w:sz w:val="24"/>
        </w:rPr>
        <w:t>Bhd</w:t>
      </w:r>
      <w:proofErr w:type="spellEnd"/>
    </w:p>
    <w:p w14:paraId="4E281EF9" w14:textId="74392426" w:rsidR="002E6D58" w:rsidRPr="002E6D58" w:rsidRDefault="002E6D58" w:rsidP="002E6D58">
      <w:pPr>
        <w:pStyle w:val="ListParagraph"/>
        <w:tabs>
          <w:tab w:val="left" w:pos="833"/>
        </w:tabs>
        <w:ind w:left="835" w:right="158" w:firstLine="0"/>
        <w:jc w:val="left"/>
        <w:rPr>
          <w:b/>
          <w:sz w:val="24"/>
        </w:rPr>
      </w:pPr>
      <w:r w:rsidRPr="002E6D58">
        <w:rPr>
          <w:b/>
          <w:sz w:val="24"/>
        </w:rPr>
        <w:t>8006105231</w:t>
      </w:r>
    </w:p>
    <w:p w14:paraId="446A13A3" w14:textId="36F7FA82" w:rsidR="00F22A52" w:rsidRDefault="00F5094A" w:rsidP="00817327">
      <w:pPr>
        <w:pStyle w:val="ListParagraph"/>
        <w:numPr>
          <w:ilvl w:val="0"/>
          <w:numId w:val="1"/>
        </w:numPr>
        <w:tabs>
          <w:tab w:val="left" w:pos="833"/>
        </w:tabs>
        <w:spacing w:before="101"/>
        <w:ind w:right="153" w:hanging="548"/>
        <w:jc w:val="both"/>
        <w:rPr>
          <w:sz w:val="24"/>
        </w:rPr>
      </w:pPr>
      <w:r w:rsidRPr="00683AF6">
        <w:rPr>
          <w:sz w:val="24"/>
        </w:rPr>
        <w:t>In the event the Purchase Price</w:t>
      </w:r>
      <w:r w:rsidR="00DF71D1">
        <w:rPr>
          <w:sz w:val="24"/>
        </w:rPr>
        <w:t xml:space="preserve"> (as defined in Clause 8 below)</w:t>
      </w:r>
      <w:r w:rsidRPr="00D42C0B">
        <w:rPr>
          <w:sz w:val="24"/>
        </w:rPr>
        <w:t xml:space="preserve"> is RM100,000.00 and above, the </w:t>
      </w:r>
      <w:r w:rsidR="00394CA6">
        <w:rPr>
          <w:sz w:val="24"/>
        </w:rPr>
        <w:t>Successful P</w:t>
      </w:r>
      <w:r w:rsidRPr="00683AF6">
        <w:rPr>
          <w:sz w:val="24"/>
        </w:rPr>
        <w:t>urchaser</w:t>
      </w:r>
      <w:r w:rsidR="00394CA6">
        <w:rPr>
          <w:sz w:val="24"/>
        </w:rPr>
        <w:t xml:space="preserve"> (as defined in Clause 6 below)</w:t>
      </w:r>
      <w:r w:rsidRPr="00683AF6">
        <w:rPr>
          <w:sz w:val="24"/>
        </w:rPr>
        <w:t xml:space="preserve"> shall pay top up the deposit to the sum equivalent to </w:t>
      </w:r>
      <w:r w:rsidR="007F02E8">
        <w:rPr>
          <w:sz w:val="24"/>
        </w:rPr>
        <w:t xml:space="preserve">RM 5,000.00 </w:t>
      </w:r>
      <w:r w:rsidRPr="00683AF6">
        <w:rPr>
          <w:sz w:val="24"/>
        </w:rPr>
        <w:t xml:space="preserve">to the auctioneer. The difference between the </w:t>
      </w:r>
      <w:r w:rsidR="000573CD">
        <w:rPr>
          <w:sz w:val="24"/>
        </w:rPr>
        <w:t>D</w:t>
      </w:r>
      <w:r w:rsidR="007F02E8">
        <w:rPr>
          <w:sz w:val="24"/>
        </w:rPr>
        <w:t>eposit and RM 5,000.00</w:t>
      </w:r>
      <w:r w:rsidRPr="00D42C0B">
        <w:rPr>
          <w:sz w:val="24"/>
        </w:rPr>
        <w:t xml:space="preserve"> </w:t>
      </w:r>
      <w:r w:rsidRPr="00683AF6">
        <w:rPr>
          <w:sz w:val="24"/>
        </w:rPr>
        <w:t xml:space="preserve">must be paid on the </w:t>
      </w:r>
      <w:r w:rsidR="000573CD">
        <w:rPr>
          <w:sz w:val="24"/>
        </w:rPr>
        <w:t>A</w:t>
      </w:r>
      <w:r w:rsidRPr="00683AF6">
        <w:rPr>
          <w:sz w:val="24"/>
        </w:rPr>
        <w:t>uction day. Any person who intends to bid on behalf of another</w:t>
      </w:r>
      <w:r w:rsidR="00493182">
        <w:rPr>
          <w:sz w:val="24"/>
        </w:rPr>
        <w:t xml:space="preserve"> person</w:t>
      </w:r>
      <w:r w:rsidRPr="00D42C0B">
        <w:rPr>
          <w:sz w:val="24"/>
        </w:rPr>
        <w:t xml:space="preserve">, corporation or firm is required to deposit with the Auctioneer prior to the </w:t>
      </w:r>
      <w:r w:rsidR="00493182">
        <w:rPr>
          <w:sz w:val="24"/>
        </w:rPr>
        <w:t>A</w:t>
      </w:r>
      <w:r w:rsidRPr="00D42C0B">
        <w:rPr>
          <w:sz w:val="24"/>
        </w:rPr>
        <w:t xml:space="preserve">uction </w:t>
      </w:r>
      <w:r w:rsidRPr="00D42C0B">
        <w:rPr>
          <w:sz w:val="24"/>
          <w:szCs w:val="24"/>
        </w:rPr>
        <w:t xml:space="preserve">a letter </w:t>
      </w:r>
      <w:r w:rsidR="00984C06">
        <w:rPr>
          <w:sz w:val="24"/>
          <w:szCs w:val="24"/>
        </w:rPr>
        <w:t xml:space="preserve">of </w:t>
      </w:r>
      <w:proofErr w:type="spellStart"/>
      <w:r w:rsidR="00984C06">
        <w:rPr>
          <w:sz w:val="24"/>
          <w:szCs w:val="24"/>
        </w:rPr>
        <w:t>authoris</w:t>
      </w:r>
      <w:r w:rsidR="00493182" w:rsidRPr="00493182">
        <w:rPr>
          <w:sz w:val="24"/>
          <w:szCs w:val="24"/>
        </w:rPr>
        <w:t>ation</w:t>
      </w:r>
      <w:proofErr w:type="spellEnd"/>
      <w:r w:rsidR="00493182" w:rsidRPr="00493182">
        <w:rPr>
          <w:sz w:val="24"/>
          <w:szCs w:val="24"/>
        </w:rPr>
        <w:t xml:space="preserve"> </w:t>
      </w:r>
      <w:r w:rsidRPr="00D42C0B">
        <w:rPr>
          <w:sz w:val="24"/>
          <w:szCs w:val="24"/>
        </w:rPr>
        <w:t xml:space="preserve">or </w:t>
      </w:r>
      <w:r w:rsidR="00493182" w:rsidRPr="00493182">
        <w:rPr>
          <w:sz w:val="24"/>
          <w:szCs w:val="24"/>
        </w:rPr>
        <w:t>a copy of the Directors’ Board of Resolution certified true by the company secretary, as the case may be,</w:t>
      </w:r>
      <w:r w:rsidR="00493182">
        <w:rPr>
          <w:sz w:val="24"/>
          <w:szCs w:val="24"/>
        </w:rPr>
        <w:t xml:space="preserve"> stating </w:t>
      </w:r>
      <w:r w:rsidRPr="00D42C0B">
        <w:rPr>
          <w:sz w:val="24"/>
          <w:szCs w:val="24"/>
        </w:rPr>
        <w:t>that he is acting on behalf of another</w:t>
      </w:r>
      <w:r w:rsidRPr="00D42C0B">
        <w:rPr>
          <w:sz w:val="24"/>
        </w:rPr>
        <w:t xml:space="preserve"> person, corporation or firm and he is </w:t>
      </w:r>
      <w:proofErr w:type="spellStart"/>
      <w:r w:rsidRPr="00D42C0B">
        <w:rPr>
          <w:sz w:val="24"/>
        </w:rPr>
        <w:t>authorised</w:t>
      </w:r>
      <w:proofErr w:type="spellEnd"/>
      <w:r w:rsidRPr="00D42C0B">
        <w:rPr>
          <w:sz w:val="24"/>
        </w:rPr>
        <w:t xml:space="preserve"> to </w:t>
      </w:r>
      <w:r w:rsidR="00493182">
        <w:rPr>
          <w:sz w:val="24"/>
        </w:rPr>
        <w:t xml:space="preserve">bid and/or </w:t>
      </w:r>
      <w:r w:rsidRPr="00D42C0B">
        <w:rPr>
          <w:sz w:val="24"/>
        </w:rPr>
        <w:t xml:space="preserve">sign all the necessary documents. All intending bidders are required to verify their identities by showing the Auctioneer their identity cards (or other document(s) of identification acceptable by the Auctioneer) prior to the commencement of the </w:t>
      </w:r>
      <w:r w:rsidR="00A33072">
        <w:rPr>
          <w:sz w:val="24"/>
        </w:rPr>
        <w:t>A</w:t>
      </w:r>
      <w:r w:rsidRPr="00D42C0B">
        <w:rPr>
          <w:sz w:val="24"/>
        </w:rPr>
        <w:t>uction for the purpose of verification, failing which they shall not be entitled to bid. An undischarged bankrupt is also not allowed to bid or to act as an agent.</w:t>
      </w:r>
    </w:p>
    <w:p w14:paraId="67145D4B" w14:textId="77777777" w:rsidR="00C87CF9" w:rsidRDefault="00C87CF9" w:rsidP="00C87CF9">
      <w:pPr>
        <w:tabs>
          <w:tab w:val="left" w:pos="833"/>
        </w:tabs>
        <w:spacing w:before="101"/>
        <w:ind w:right="153"/>
        <w:jc w:val="both"/>
        <w:rPr>
          <w:sz w:val="24"/>
        </w:rPr>
      </w:pPr>
    </w:p>
    <w:p w14:paraId="559F7ADD" w14:textId="77777777" w:rsidR="009F0928" w:rsidRDefault="009F0928" w:rsidP="00C87CF9">
      <w:pPr>
        <w:tabs>
          <w:tab w:val="left" w:pos="833"/>
        </w:tabs>
        <w:spacing w:before="101"/>
        <w:ind w:right="153"/>
        <w:jc w:val="both"/>
        <w:rPr>
          <w:sz w:val="24"/>
        </w:rPr>
      </w:pPr>
    </w:p>
    <w:p w14:paraId="62395D9B" w14:textId="77777777" w:rsidR="009F0928" w:rsidRPr="00C87CF9" w:rsidRDefault="009F0928" w:rsidP="00C87CF9">
      <w:pPr>
        <w:tabs>
          <w:tab w:val="left" w:pos="833"/>
        </w:tabs>
        <w:spacing w:before="101"/>
        <w:ind w:right="153"/>
        <w:jc w:val="both"/>
        <w:rPr>
          <w:sz w:val="24"/>
        </w:rPr>
      </w:pPr>
    </w:p>
    <w:p w14:paraId="7C71CBF5" w14:textId="748DFABC" w:rsidR="00D164B6" w:rsidRPr="00683AF6" w:rsidRDefault="00F5094A" w:rsidP="00683AF6">
      <w:pPr>
        <w:pStyle w:val="ListParagraph"/>
        <w:numPr>
          <w:ilvl w:val="0"/>
          <w:numId w:val="1"/>
        </w:numPr>
        <w:tabs>
          <w:tab w:val="left" w:pos="833"/>
        </w:tabs>
        <w:spacing w:before="101"/>
        <w:ind w:right="156" w:hanging="548"/>
        <w:jc w:val="both"/>
        <w:rPr>
          <w:sz w:val="24"/>
        </w:rPr>
      </w:pPr>
      <w:r w:rsidRPr="00683AF6">
        <w:rPr>
          <w:sz w:val="24"/>
        </w:rPr>
        <w:lastRenderedPageBreak/>
        <w:t xml:space="preserve">Subject to the Reserve Price together with taxes (whenever applicable), the highest bidder being so allowed by the Auctioneer, shall be the successful purchaser </w:t>
      </w:r>
      <w:r w:rsidRPr="00683AF6">
        <w:rPr>
          <w:b/>
          <w:sz w:val="24"/>
        </w:rPr>
        <w:t xml:space="preserve">(“Successful Purchaser”) </w:t>
      </w:r>
      <w:r w:rsidRPr="00683AF6">
        <w:rPr>
          <w:sz w:val="24"/>
        </w:rPr>
        <w:t>and the Auctioneer and /or the Owner shall have the right to refuse any bid without having the necessity to give any reason for such refusal.</w:t>
      </w:r>
      <w:r w:rsidR="00F22A52" w:rsidRPr="00683AF6">
        <w:rPr>
          <w:sz w:val="24"/>
        </w:rPr>
        <w:t xml:space="preserve"> </w:t>
      </w:r>
      <w:r w:rsidRPr="00683AF6">
        <w:rPr>
          <w:sz w:val="24"/>
        </w:rPr>
        <w:t xml:space="preserve">If any dispute arises as to any bid or bids and/or the bidding process and/or the highest bid, the Auctioneer may, after having first obtained the Owner’s consent, at his own discretion and with or without notice determine the dispute or re-conduct the </w:t>
      </w:r>
      <w:r w:rsidR="00885E3F">
        <w:rPr>
          <w:sz w:val="24"/>
        </w:rPr>
        <w:t>A</w:t>
      </w:r>
      <w:r w:rsidRPr="00683AF6">
        <w:rPr>
          <w:sz w:val="24"/>
        </w:rPr>
        <w:t>u</w:t>
      </w:r>
      <w:r w:rsidR="00961AA6">
        <w:rPr>
          <w:sz w:val="24"/>
        </w:rPr>
        <w:t>ction</w:t>
      </w:r>
      <w:r w:rsidRPr="00683AF6">
        <w:rPr>
          <w:sz w:val="24"/>
        </w:rPr>
        <w:t xml:space="preserve"> at the last disputed bid or may postpone, cancel a sale or withdraw the Vehicle from the </w:t>
      </w:r>
      <w:r w:rsidR="00885E3F">
        <w:rPr>
          <w:sz w:val="24"/>
        </w:rPr>
        <w:t>A</w:t>
      </w:r>
      <w:r w:rsidRPr="00683AF6">
        <w:rPr>
          <w:sz w:val="24"/>
        </w:rPr>
        <w:t>uction.</w:t>
      </w:r>
      <w:r w:rsidR="00F22A52" w:rsidRPr="00683AF6">
        <w:rPr>
          <w:sz w:val="24"/>
        </w:rPr>
        <w:t xml:space="preserve"> </w:t>
      </w:r>
      <w:r w:rsidRPr="00683AF6">
        <w:rPr>
          <w:sz w:val="24"/>
        </w:rPr>
        <w:t>The Owner and the Auctioneer will neither have liability nor obligation to the intending bidders as a result of any vehicle withdrawal, or the cancellation or postponement of the Auction. The intending bidders agree to indemnify, defend, and hold the Owner and the Auctioneer harmless from any and all liability arising out of any decisions made in resolving the disputes.</w:t>
      </w:r>
    </w:p>
    <w:p w14:paraId="34AA7023" w14:textId="3A009F55" w:rsidR="00D164B6" w:rsidRPr="00683AF6" w:rsidRDefault="00F5094A" w:rsidP="00683AF6">
      <w:pPr>
        <w:pStyle w:val="ListParagraph"/>
        <w:numPr>
          <w:ilvl w:val="0"/>
          <w:numId w:val="1"/>
        </w:numPr>
        <w:tabs>
          <w:tab w:val="left" w:pos="833"/>
        </w:tabs>
        <w:spacing w:before="103" w:line="237" w:lineRule="auto"/>
        <w:ind w:right="158" w:hanging="548"/>
        <w:jc w:val="both"/>
        <w:rPr>
          <w:sz w:val="24"/>
        </w:rPr>
      </w:pPr>
      <w:r w:rsidRPr="00683AF6">
        <w:rPr>
          <w:sz w:val="24"/>
        </w:rPr>
        <w:t xml:space="preserve">No bid shall be less than the last previous bid at a sum to be fixed by the Auctioneer at the time of the sale and no bidding shall be retracted. Should there be any retraction from the bidder </w:t>
      </w:r>
      <w:r w:rsidR="006611E6">
        <w:rPr>
          <w:sz w:val="24"/>
        </w:rPr>
        <w:t xml:space="preserve">after </w:t>
      </w:r>
      <w:r w:rsidRPr="00683AF6">
        <w:rPr>
          <w:sz w:val="24"/>
        </w:rPr>
        <w:t xml:space="preserve">the fall of the hammer and/or the decision of the Auctioneer, the Deposit of </w:t>
      </w:r>
      <w:r w:rsidRPr="00683AF6">
        <w:rPr>
          <w:b/>
          <w:sz w:val="24"/>
        </w:rPr>
        <w:t>RM1</w:t>
      </w:r>
      <w:proofErr w:type="gramStart"/>
      <w:r w:rsidRPr="00683AF6">
        <w:rPr>
          <w:b/>
          <w:sz w:val="24"/>
        </w:rPr>
        <w:t>,000.00</w:t>
      </w:r>
      <w:proofErr w:type="gramEnd"/>
      <w:r w:rsidRPr="00683AF6">
        <w:rPr>
          <w:b/>
          <w:sz w:val="24"/>
        </w:rPr>
        <w:t xml:space="preserve"> or </w:t>
      </w:r>
      <w:r w:rsidR="007F02E8">
        <w:rPr>
          <w:b/>
          <w:sz w:val="24"/>
        </w:rPr>
        <w:t xml:space="preserve">RM 5,000.00 </w:t>
      </w:r>
      <w:r w:rsidRPr="00683AF6">
        <w:rPr>
          <w:b/>
          <w:sz w:val="24"/>
        </w:rPr>
        <w:t>as the case may be</w:t>
      </w:r>
      <w:r w:rsidRPr="00683AF6">
        <w:rPr>
          <w:sz w:val="24"/>
        </w:rPr>
        <w:t xml:space="preserve">, shall be forfeited by the Owner and the vehicle shall at the option of the Owner be put up for sale again or the Auctioneer may decide to adjourn the </w:t>
      </w:r>
      <w:r w:rsidR="00DF71D1">
        <w:rPr>
          <w:sz w:val="24"/>
        </w:rPr>
        <w:t>A</w:t>
      </w:r>
      <w:r w:rsidRPr="00683AF6">
        <w:rPr>
          <w:sz w:val="24"/>
        </w:rPr>
        <w:t>uction to another date at the instruction of the</w:t>
      </w:r>
      <w:r w:rsidRPr="00683AF6">
        <w:rPr>
          <w:spacing w:val="-5"/>
          <w:sz w:val="24"/>
        </w:rPr>
        <w:t xml:space="preserve"> </w:t>
      </w:r>
      <w:r w:rsidRPr="00683AF6">
        <w:rPr>
          <w:sz w:val="24"/>
        </w:rPr>
        <w:t>Owner.</w:t>
      </w:r>
    </w:p>
    <w:p w14:paraId="099CCB8E" w14:textId="77777777" w:rsidR="00D164B6" w:rsidRPr="00184387" w:rsidRDefault="00F5094A" w:rsidP="00683AF6">
      <w:pPr>
        <w:pStyle w:val="ListParagraph"/>
        <w:numPr>
          <w:ilvl w:val="0"/>
          <w:numId w:val="1"/>
        </w:numPr>
        <w:tabs>
          <w:tab w:val="left" w:pos="832"/>
          <w:tab w:val="left" w:pos="833"/>
        </w:tabs>
        <w:spacing w:before="100"/>
        <w:ind w:hanging="548"/>
        <w:jc w:val="both"/>
        <w:rPr>
          <w:sz w:val="24"/>
        </w:rPr>
      </w:pPr>
      <w:r w:rsidRPr="00683AF6">
        <w:rPr>
          <w:sz w:val="24"/>
        </w:rPr>
        <w:t xml:space="preserve">The price after the close of bidding shall be known as </w:t>
      </w:r>
      <w:r w:rsidRPr="00683AF6">
        <w:rPr>
          <w:b/>
          <w:sz w:val="24"/>
        </w:rPr>
        <w:t>“Purchase</w:t>
      </w:r>
      <w:r w:rsidRPr="00683AF6">
        <w:rPr>
          <w:b/>
          <w:spacing w:val="-5"/>
          <w:sz w:val="24"/>
        </w:rPr>
        <w:t xml:space="preserve"> </w:t>
      </w:r>
      <w:r w:rsidRPr="00184387">
        <w:rPr>
          <w:b/>
          <w:sz w:val="24"/>
        </w:rPr>
        <w:t>Price”</w:t>
      </w:r>
      <w:r w:rsidRPr="00184387">
        <w:rPr>
          <w:sz w:val="24"/>
        </w:rPr>
        <w:t>.</w:t>
      </w:r>
    </w:p>
    <w:p w14:paraId="5F39BC15" w14:textId="710BF037" w:rsidR="00D164B6" w:rsidRPr="00683AF6" w:rsidRDefault="00F5094A" w:rsidP="00683AF6">
      <w:pPr>
        <w:pStyle w:val="ListParagraph"/>
        <w:numPr>
          <w:ilvl w:val="0"/>
          <w:numId w:val="1"/>
        </w:numPr>
        <w:tabs>
          <w:tab w:val="left" w:pos="833"/>
        </w:tabs>
        <w:spacing w:before="104"/>
        <w:ind w:right="156" w:hanging="548"/>
        <w:jc w:val="both"/>
        <w:rPr>
          <w:sz w:val="24"/>
        </w:rPr>
      </w:pPr>
      <w:r w:rsidRPr="00184387">
        <w:rPr>
          <w:sz w:val="24"/>
        </w:rPr>
        <w:t xml:space="preserve">Immediately after the fall of the hammer and/or the decision of the Auctioneer to accept the highest bid, the deposit pursuant to Clause 5 above shall be treated as part payment </w:t>
      </w:r>
      <w:r w:rsidR="000C6E33">
        <w:rPr>
          <w:sz w:val="24"/>
        </w:rPr>
        <w:t>of</w:t>
      </w:r>
      <w:r w:rsidRPr="00184387">
        <w:rPr>
          <w:sz w:val="24"/>
        </w:rPr>
        <w:t xml:space="preserve"> the </w:t>
      </w:r>
      <w:r w:rsidRPr="00961AA6">
        <w:rPr>
          <w:sz w:val="24"/>
        </w:rPr>
        <w:t>Purchase Price. The Successful Purchaser shall be issued</w:t>
      </w:r>
      <w:r w:rsidR="00DF18C4" w:rsidRPr="00961AA6">
        <w:rPr>
          <w:sz w:val="24"/>
        </w:rPr>
        <w:t>/given</w:t>
      </w:r>
      <w:r w:rsidRPr="00961AA6">
        <w:rPr>
          <w:sz w:val="24"/>
        </w:rPr>
        <w:t xml:space="preserve"> a Certificate of Sale</w:t>
      </w:r>
      <w:r w:rsidR="00EC395B" w:rsidRPr="00961AA6">
        <w:rPr>
          <w:sz w:val="24"/>
          <w:szCs w:val="24"/>
        </w:rPr>
        <w:t>/ Contract of Sale</w:t>
      </w:r>
      <w:r w:rsidR="00EC395B" w:rsidRPr="00961AA6">
        <w:rPr>
          <w:sz w:val="24"/>
        </w:rPr>
        <w:t xml:space="preserve"> generated</w:t>
      </w:r>
      <w:r w:rsidR="001F202A" w:rsidRPr="00961AA6">
        <w:rPr>
          <w:sz w:val="24"/>
        </w:rPr>
        <w:t>/prepared</w:t>
      </w:r>
      <w:r w:rsidR="00EC395B" w:rsidRPr="00961AA6">
        <w:rPr>
          <w:sz w:val="24"/>
        </w:rPr>
        <w:t xml:space="preserve"> by the Auctioneer</w:t>
      </w:r>
      <w:r w:rsidR="00EC395B" w:rsidRPr="00961AA6">
        <w:rPr>
          <w:sz w:val="24"/>
          <w:szCs w:val="24"/>
        </w:rPr>
        <w:t>.</w:t>
      </w:r>
      <w:r w:rsidR="00EC395B" w:rsidRPr="00961AA6">
        <w:rPr>
          <w:sz w:val="24"/>
        </w:rPr>
        <w:t xml:space="preserve"> </w:t>
      </w:r>
      <w:r w:rsidR="00ED55EA" w:rsidRPr="00961AA6">
        <w:rPr>
          <w:sz w:val="24"/>
        </w:rPr>
        <w:t>In the event of a Certifica</w:t>
      </w:r>
      <w:r w:rsidR="00737B63" w:rsidRPr="00961AA6">
        <w:rPr>
          <w:sz w:val="24"/>
        </w:rPr>
        <w:t>te of Sale being issued by the A</w:t>
      </w:r>
      <w:r w:rsidR="00ED55EA" w:rsidRPr="00961AA6">
        <w:rPr>
          <w:sz w:val="24"/>
        </w:rPr>
        <w:t>uctioneer, t</w:t>
      </w:r>
      <w:r w:rsidRPr="00961AA6">
        <w:rPr>
          <w:sz w:val="24"/>
        </w:rPr>
        <w:t>he Successful Bidder hereby acknowledges and accepts the said Certificate</w:t>
      </w:r>
      <w:r w:rsidRPr="00961AA6">
        <w:rPr>
          <w:sz w:val="24"/>
          <w:szCs w:val="24"/>
        </w:rPr>
        <w:t xml:space="preserve"> of Sale</w:t>
      </w:r>
      <w:r w:rsidRPr="00961AA6">
        <w:rPr>
          <w:sz w:val="24"/>
        </w:rPr>
        <w:t xml:space="preserve"> as a valid transaction of sale and conclusive proof of the</w:t>
      </w:r>
      <w:r w:rsidRPr="00961AA6">
        <w:rPr>
          <w:spacing w:val="-2"/>
          <w:sz w:val="24"/>
        </w:rPr>
        <w:t xml:space="preserve"> </w:t>
      </w:r>
      <w:r w:rsidRPr="00961AA6">
        <w:rPr>
          <w:sz w:val="24"/>
        </w:rPr>
        <w:t>sale.</w:t>
      </w:r>
      <w:r w:rsidR="00ED55EA" w:rsidRPr="00961AA6">
        <w:rPr>
          <w:sz w:val="24"/>
        </w:rPr>
        <w:t xml:space="preserve"> In the event of a Contract</w:t>
      </w:r>
      <w:r w:rsidR="00737B63" w:rsidRPr="00961AA6">
        <w:rPr>
          <w:sz w:val="24"/>
        </w:rPr>
        <w:t xml:space="preserve"> of Sale being prepared by the A</w:t>
      </w:r>
      <w:r w:rsidR="00ED55EA" w:rsidRPr="00961AA6">
        <w:rPr>
          <w:sz w:val="24"/>
        </w:rPr>
        <w:t xml:space="preserve">uctioneer, the Successful Bidder shall execute the same </w:t>
      </w:r>
      <w:r w:rsidR="00184387" w:rsidRPr="00961AA6">
        <w:rPr>
          <w:sz w:val="24"/>
        </w:rPr>
        <w:t>on</w:t>
      </w:r>
      <w:r w:rsidR="00111D72" w:rsidRPr="00961AA6">
        <w:rPr>
          <w:sz w:val="24"/>
        </w:rPr>
        <w:t xml:space="preserve"> the date of the Auction.</w:t>
      </w:r>
    </w:p>
    <w:p w14:paraId="44F165FE" w14:textId="0B48C44B" w:rsidR="00D164B6" w:rsidRPr="00683AF6" w:rsidRDefault="00F5094A" w:rsidP="00683AF6">
      <w:pPr>
        <w:pStyle w:val="ListParagraph"/>
        <w:numPr>
          <w:ilvl w:val="0"/>
          <w:numId w:val="1"/>
        </w:numPr>
        <w:tabs>
          <w:tab w:val="left" w:pos="833"/>
        </w:tabs>
        <w:spacing w:before="101" w:line="237" w:lineRule="auto"/>
        <w:ind w:right="158" w:hanging="548"/>
        <w:jc w:val="both"/>
        <w:rPr>
          <w:sz w:val="24"/>
        </w:rPr>
      </w:pPr>
      <w:r w:rsidRPr="00683AF6">
        <w:rPr>
          <w:sz w:val="24"/>
        </w:rPr>
        <w:t>In the event that the Successful Purchaser after the completion of sale and after the fall of hammer</w:t>
      </w:r>
      <w:r w:rsidR="00961AA6">
        <w:rPr>
          <w:sz w:val="24"/>
        </w:rPr>
        <w:t xml:space="preserve"> </w:t>
      </w:r>
      <w:r w:rsidRPr="00683AF6">
        <w:rPr>
          <w:sz w:val="24"/>
        </w:rPr>
        <w:t>denies and/or refuses to acknowledge the sales</w:t>
      </w:r>
      <w:r w:rsidR="00B36999">
        <w:rPr>
          <w:sz w:val="24"/>
        </w:rPr>
        <w:t xml:space="preserve"> (if a Certificate of Sale is to b</w:t>
      </w:r>
      <w:r w:rsidR="00184387">
        <w:rPr>
          <w:sz w:val="24"/>
        </w:rPr>
        <w:t>e issued by the A</w:t>
      </w:r>
      <w:r w:rsidR="00B36999">
        <w:rPr>
          <w:sz w:val="24"/>
        </w:rPr>
        <w:t xml:space="preserve">uctioneer) or fails/refuses to sign the Contract of Sale </w:t>
      </w:r>
      <w:r w:rsidR="00184387">
        <w:rPr>
          <w:sz w:val="24"/>
        </w:rPr>
        <w:t>on the date of the Auction</w:t>
      </w:r>
      <w:r w:rsidR="00B36999">
        <w:rPr>
          <w:sz w:val="24"/>
        </w:rPr>
        <w:t xml:space="preserve"> (if a Contract of</w:t>
      </w:r>
      <w:r w:rsidR="00184387">
        <w:rPr>
          <w:sz w:val="24"/>
        </w:rPr>
        <w:t xml:space="preserve"> Sale is to be prepared by the A</w:t>
      </w:r>
      <w:r w:rsidR="00B36999">
        <w:rPr>
          <w:sz w:val="24"/>
        </w:rPr>
        <w:t>uctioneer)</w:t>
      </w:r>
      <w:r w:rsidRPr="00683AF6">
        <w:rPr>
          <w:sz w:val="24"/>
        </w:rPr>
        <w:t xml:space="preserve">, the Deposit paid pursuant to Clause 5 herein shall be forfeited by the Owner and the vehicle shall forthwith be put up for sale again or the Owner may decide to adjourn the </w:t>
      </w:r>
      <w:r w:rsidR="00B36999">
        <w:rPr>
          <w:sz w:val="24"/>
        </w:rPr>
        <w:t>A</w:t>
      </w:r>
      <w:r w:rsidRPr="00683AF6">
        <w:rPr>
          <w:sz w:val="24"/>
        </w:rPr>
        <w:t>uction  to another</w:t>
      </w:r>
      <w:r w:rsidRPr="00683AF6">
        <w:rPr>
          <w:spacing w:val="-13"/>
          <w:sz w:val="24"/>
        </w:rPr>
        <w:t xml:space="preserve"> </w:t>
      </w:r>
      <w:r w:rsidRPr="00683AF6">
        <w:rPr>
          <w:sz w:val="24"/>
        </w:rPr>
        <w:t>date.</w:t>
      </w:r>
    </w:p>
    <w:p w14:paraId="5CA1826F" w14:textId="4E3AAB51" w:rsidR="009F0928" w:rsidRDefault="00F5094A" w:rsidP="009F0928">
      <w:pPr>
        <w:pStyle w:val="ListParagraph"/>
        <w:numPr>
          <w:ilvl w:val="0"/>
          <w:numId w:val="1"/>
        </w:numPr>
        <w:tabs>
          <w:tab w:val="left" w:pos="833"/>
        </w:tabs>
        <w:ind w:right="159" w:hanging="548"/>
        <w:jc w:val="both"/>
        <w:rPr>
          <w:sz w:val="24"/>
        </w:rPr>
      </w:pPr>
      <w:r w:rsidRPr="00683AF6">
        <w:rPr>
          <w:sz w:val="24"/>
        </w:rPr>
        <w:t xml:space="preserve">The balance of the Purchase Price shall be paid in full by the Successful Purchaser within </w:t>
      </w:r>
      <w:r w:rsidR="00F86A37">
        <w:rPr>
          <w:b/>
          <w:sz w:val="24"/>
        </w:rPr>
        <w:t>five (5) working</w:t>
      </w:r>
      <w:r w:rsidRPr="00683AF6">
        <w:rPr>
          <w:b/>
          <w:sz w:val="24"/>
        </w:rPr>
        <w:t xml:space="preserve"> days </w:t>
      </w:r>
      <w:r w:rsidRPr="00683AF6">
        <w:rPr>
          <w:sz w:val="24"/>
        </w:rPr>
        <w:t xml:space="preserve">from the date of </w:t>
      </w:r>
      <w:r w:rsidR="00737B63">
        <w:rPr>
          <w:sz w:val="24"/>
        </w:rPr>
        <w:t>A</w:t>
      </w:r>
      <w:r w:rsidRPr="00683AF6">
        <w:rPr>
          <w:sz w:val="24"/>
        </w:rPr>
        <w:t xml:space="preserve">uction to the </w:t>
      </w:r>
      <w:r w:rsidR="009F0928">
        <w:rPr>
          <w:sz w:val="24"/>
        </w:rPr>
        <w:t xml:space="preserve">Legal </w:t>
      </w:r>
      <w:r w:rsidRPr="00683AF6">
        <w:rPr>
          <w:sz w:val="24"/>
        </w:rPr>
        <w:t xml:space="preserve">Owner </w:t>
      </w:r>
      <w:r w:rsidRPr="00683AF6">
        <w:rPr>
          <w:b/>
          <w:sz w:val="24"/>
        </w:rPr>
        <w:t>(“Expiry Date”)</w:t>
      </w:r>
      <w:r w:rsidRPr="00683AF6">
        <w:rPr>
          <w:sz w:val="24"/>
        </w:rPr>
        <w:t xml:space="preserve">. However, the period of </w:t>
      </w:r>
      <w:r w:rsidR="00F86A37">
        <w:rPr>
          <w:b/>
          <w:sz w:val="24"/>
        </w:rPr>
        <w:t>five (5) working</w:t>
      </w:r>
      <w:r w:rsidRPr="00683AF6">
        <w:rPr>
          <w:b/>
          <w:sz w:val="24"/>
        </w:rPr>
        <w:t xml:space="preserve"> days </w:t>
      </w:r>
      <w:r w:rsidRPr="00683AF6">
        <w:rPr>
          <w:sz w:val="24"/>
        </w:rPr>
        <w:t>may be extended by the Owner at its absolute discretion upon written request by the Successful Purchaser before Expiry Date provided always that the Successful Purchaser shall pay the Owner late payment charges and storage charges to be determined by the Owner at its absolute discretion on or before the extended Expiry</w:t>
      </w:r>
      <w:r w:rsidRPr="00683AF6">
        <w:rPr>
          <w:spacing w:val="-11"/>
          <w:sz w:val="24"/>
        </w:rPr>
        <w:t xml:space="preserve"> </w:t>
      </w:r>
      <w:r w:rsidRPr="00683AF6">
        <w:rPr>
          <w:sz w:val="24"/>
        </w:rPr>
        <w:t>Date.</w:t>
      </w:r>
    </w:p>
    <w:p w14:paraId="3BCB1E37" w14:textId="77777777" w:rsidR="009F0928" w:rsidRPr="009F0928" w:rsidRDefault="009F0928" w:rsidP="009F0928">
      <w:pPr>
        <w:pStyle w:val="ListParagraph"/>
        <w:tabs>
          <w:tab w:val="left" w:pos="833"/>
        </w:tabs>
        <w:ind w:right="159" w:firstLine="0"/>
        <w:rPr>
          <w:sz w:val="24"/>
        </w:rPr>
      </w:pPr>
    </w:p>
    <w:p w14:paraId="4DC8DDAC" w14:textId="6D476EC2" w:rsidR="009F0928" w:rsidRDefault="009F0928" w:rsidP="009F0928">
      <w:pPr>
        <w:pStyle w:val="ListParagraph"/>
        <w:numPr>
          <w:ilvl w:val="0"/>
          <w:numId w:val="1"/>
        </w:numPr>
        <w:tabs>
          <w:tab w:val="left" w:pos="833"/>
        </w:tabs>
        <w:ind w:left="833" w:right="159" w:hanging="548"/>
        <w:jc w:val="both"/>
        <w:rPr>
          <w:sz w:val="24"/>
        </w:rPr>
      </w:pPr>
      <w:r>
        <w:rPr>
          <w:sz w:val="24"/>
        </w:rPr>
        <w:t>Legal Owner Bank Account</w:t>
      </w:r>
      <w:bookmarkStart w:id="0" w:name="_GoBack"/>
      <w:bookmarkEnd w:id="0"/>
      <w:r>
        <w:rPr>
          <w:sz w:val="24"/>
        </w:rPr>
        <w:t xml:space="preserve"> details:</w:t>
      </w:r>
    </w:p>
    <w:p w14:paraId="751622F1" w14:textId="5FA98014" w:rsidR="009F0928" w:rsidRPr="009F0928" w:rsidRDefault="009F0928" w:rsidP="009F0928">
      <w:pPr>
        <w:pStyle w:val="ListParagraph"/>
        <w:tabs>
          <w:tab w:val="left" w:pos="833"/>
        </w:tabs>
        <w:ind w:left="833" w:right="159" w:firstLine="0"/>
        <w:jc w:val="left"/>
        <w:rPr>
          <w:b/>
          <w:sz w:val="24"/>
        </w:rPr>
      </w:pPr>
      <w:r w:rsidRPr="009F0928">
        <w:rPr>
          <w:b/>
          <w:sz w:val="24"/>
        </w:rPr>
        <w:t>AMBANK (M) BERHAD</w:t>
      </w:r>
    </w:p>
    <w:p w14:paraId="70B80BCC" w14:textId="3BC4D871" w:rsidR="009F0928" w:rsidRPr="009F0928" w:rsidRDefault="009F0928" w:rsidP="009F0928">
      <w:pPr>
        <w:pStyle w:val="ListParagraph"/>
        <w:tabs>
          <w:tab w:val="left" w:pos="833"/>
        </w:tabs>
        <w:ind w:left="833" w:right="159" w:firstLine="0"/>
        <w:jc w:val="left"/>
        <w:rPr>
          <w:b/>
          <w:sz w:val="24"/>
        </w:rPr>
      </w:pPr>
      <w:r w:rsidRPr="009F0928">
        <w:rPr>
          <w:b/>
          <w:sz w:val="24"/>
        </w:rPr>
        <w:t>AIQON AMANAH SDN BHD</w:t>
      </w:r>
      <w:r w:rsidRPr="009F0928">
        <w:rPr>
          <w:b/>
          <w:sz w:val="24"/>
        </w:rPr>
        <w:tab/>
      </w:r>
      <w:r w:rsidRPr="009F0928">
        <w:rPr>
          <w:b/>
          <w:sz w:val="24"/>
        </w:rPr>
        <w:tab/>
        <w:t>AIQON ISLAMIC SDN BHD</w:t>
      </w:r>
    </w:p>
    <w:p w14:paraId="04A3598F" w14:textId="09B02CD1" w:rsidR="009F0928" w:rsidRPr="009F0928" w:rsidRDefault="009F0928" w:rsidP="009F0928">
      <w:pPr>
        <w:pStyle w:val="ListParagraph"/>
        <w:tabs>
          <w:tab w:val="left" w:pos="833"/>
        </w:tabs>
        <w:ind w:left="833" w:right="159" w:firstLine="0"/>
        <w:jc w:val="left"/>
        <w:rPr>
          <w:b/>
          <w:sz w:val="24"/>
        </w:rPr>
      </w:pPr>
      <w:r w:rsidRPr="009F0928">
        <w:rPr>
          <w:b/>
          <w:sz w:val="24"/>
        </w:rPr>
        <w:t>8881 0316 29828</w:t>
      </w:r>
      <w:r w:rsidRPr="009F0928">
        <w:rPr>
          <w:b/>
          <w:sz w:val="24"/>
        </w:rPr>
        <w:tab/>
      </w:r>
      <w:r w:rsidRPr="009F0928">
        <w:rPr>
          <w:b/>
          <w:sz w:val="24"/>
        </w:rPr>
        <w:tab/>
      </w:r>
      <w:r w:rsidRPr="009F0928">
        <w:rPr>
          <w:b/>
          <w:sz w:val="24"/>
        </w:rPr>
        <w:tab/>
      </w:r>
      <w:r w:rsidRPr="009F0928">
        <w:rPr>
          <w:b/>
          <w:sz w:val="24"/>
        </w:rPr>
        <w:tab/>
        <w:t>8881 0316 31054</w:t>
      </w:r>
    </w:p>
    <w:p w14:paraId="3FE6D363" w14:textId="11BF5E42" w:rsidR="00D164B6" w:rsidRPr="00683AF6" w:rsidRDefault="00F5094A" w:rsidP="00683AF6">
      <w:pPr>
        <w:pStyle w:val="ListParagraph"/>
        <w:numPr>
          <w:ilvl w:val="0"/>
          <w:numId w:val="1"/>
        </w:numPr>
        <w:tabs>
          <w:tab w:val="left" w:pos="833"/>
        </w:tabs>
        <w:spacing w:before="105" w:line="237" w:lineRule="auto"/>
        <w:ind w:right="158" w:hanging="548"/>
        <w:jc w:val="both"/>
        <w:rPr>
          <w:sz w:val="24"/>
        </w:rPr>
      </w:pPr>
      <w:r w:rsidRPr="00683AF6">
        <w:rPr>
          <w:sz w:val="24"/>
        </w:rPr>
        <w:t xml:space="preserve">In default of such payment of the balance of </w:t>
      </w:r>
      <w:r w:rsidR="00B67802">
        <w:rPr>
          <w:sz w:val="24"/>
        </w:rPr>
        <w:t>P</w:t>
      </w:r>
      <w:r w:rsidRPr="00683AF6">
        <w:rPr>
          <w:sz w:val="24"/>
        </w:rPr>
        <w:t xml:space="preserve">urchase </w:t>
      </w:r>
      <w:r w:rsidR="00B67802">
        <w:rPr>
          <w:sz w:val="24"/>
        </w:rPr>
        <w:t>P</w:t>
      </w:r>
      <w:r w:rsidRPr="00683AF6">
        <w:rPr>
          <w:sz w:val="24"/>
        </w:rPr>
        <w:t>rice or late payment charges (if applicable) within the time and in the manner as stipulated in Clause 11 above, the Deposit and the buyer’s premium paid pursuant to Clause 5 above shall be forfeited by the Owner</w:t>
      </w:r>
      <w:r w:rsidR="00E9152B">
        <w:rPr>
          <w:sz w:val="24"/>
        </w:rPr>
        <w:t xml:space="preserve"> and the Auctioneer respectively</w:t>
      </w:r>
      <w:r w:rsidRPr="00683AF6">
        <w:rPr>
          <w:sz w:val="24"/>
        </w:rPr>
        <w:t xml:space="preserve"> and the vehicle may be put up for sale by the Owner at its sole</w:t>
      </w:r>
      <w:r w:rsidRPr="00683AF6">
        <w:rPr>
          <w:spacing w:val="-2"/>
          <w:sz w:val="24"/>
        </w:rPr>
        <w:t xml:space="preserve"> </w:t>
      </w:r>
      <w:r w:rsidRPr="00683AF6">
        <w:rPr>
          <w:sz w:val="24"/>
        </w:rPr>
        <w:t>discretion.</w:t>
      </w:r>
    </w:p>
    <w:p w14:paraId="15485CCD" w14:textId="23FF0DCE" w:rsidR="00D164B6" w:rsidRPr="00683AF6" w:rsidRDefault="00F5094A" w:rsidP="00683AF6">
      <w:pPr>
        <w:pStyle w:val="ListParagraph"/>
        <w:numPr>
          <w:ilvl w:val="0"/>
          <w:numId w:val="1"/>
        </w:numPr>
        <w:tabs>
          <w:tab w:val="left" w:pos="833"/>
        </w:tabs>
        <w:spacing w:before="105" w:line="237" w:lineRule="auto"/>
        <w:ind w:right="163" w:hanging="548"/>
        <w:jc w:val="both"/>
        <w:rPr>
          <w:sz w:val="24"/>
        </w:rPr>
      </w:pPr>
      <w:r w:rsidRPr="00683AF6">
        <w:rPr>
          <w:sz w:val="24"/>
        </w:rPr>
        <w:t xml:space="preserve">Upon full payment of the balance of the </w:t>
      </w:r>
      <w:r w:rsidR="00E9715B">
        <w:rPr>
          <w:sz w:val="24"/>
        </w:rPr>
        <w:t>P</w:t>
      </w:r>
      <w:r w:rsidRPr="00683AF6">
        <w:rPr>
          <w:sz w:val="24"/>
        </w:rPr>
        <w:t xml:space="preserve">urchase </w:t>
      </w:r>
      <w:r w:rsidR="00E9715B">
        <w:rPr>
          <w:sz w:val="24"/>
        </w:rPr>
        <w:t>P</w:t>
      </w:r>
      <w:r w:rsidRPr="00683AF6">
        <w:rPr>
          <w:sz w:val="24"/>
        </w:rPr>
        <w:t>rice in accordance with Clause 11 above and late payment charges (if applicable),</w:t>
      </w:r>
      <w:r w:rsidR="00EC395B" w:rsidRPr="00683AF6">
        <w:rPr>
          <w:sz w:val="24"/>
        </w:rPr>
        <w:t xml:space="preserve"> </w:t>
      </w:r>
      <w:r w:rsidRPr="00683AF6">
        <w:rPr>
          <w:sz w:val="24"/>
        </w:rPr>
        <w:t xml:space="preserve">the Successful Purchaser </w:t>
      </w:r>
      <w:r w:rsidR="009F11C2" w:rsidRPr="00D22033">
        <w:rPr>
          <w:sz w:val="24"/>
          <w:szCs w:val="24"/>
        </w:rPr>
        <w:t>shall</w:t>
      </w:r>
      <w:r w:rsidRPr="00D22033">
        <w:rPr>
          <w:sz w:val="24"/>
          <w:szCs w:val="24"/>
        </w:rPr>
        <w:t xml:space="preserve"> </w:t>
      </w:r>
      <w:r w:rsidRPr="00D22033">
        <w:rPr>
          <w:sz w:val="24"/>
        </w:rPr>
        <w:t>collect</w:t>
      </w:r>
      <w:r w:rsidR="00EC395B" w:rsidRPr="00D22033">
        <w:rPr>
          <w:sz w:val="24"/>
          <w:szCs w:val="24"/>
        </w:rPr>
        <w:t xml:space="preserve"> from the Owner</w:t>
      </w:r>
      <w:r w:rsidRPr="00D22033">
        <w:rPr>
          <w:sz w:val="24"/>
        </w:rPr>
        <w:t xml:space="preserve"> the duly executed</w:t>
      </w:r>
      <w:r w:rsidRPr="00683AF6">
        <w:rPr>
          <w:sz w:val="24"/>
        </w:rPr>
        <w:t xml:space="preserve"> transfer document and the original re</w:t>
      </w:r>
      <w:r w:rsidR="006974FE">
        <w:rPr>
          <w:sz w:val="24"/>
        </w:rPr>
        <w:t>gistration card of the vehicle (</w:t>
      </w:r>
      <w:r w:rsidRPr="00683AF6">
        <w:rPr>
          <w:sz w:val="24"/>
        </w:rPr>
        <w:t>if the same is in the possession of the</w:t>
      </w:r>
      <w:r w:rsidRPr="00683AF6">
        <w:rPr>
          <w:spacing w:val="-2"/>
          <w:sz w:val="24"/>
        </w:rPr>
        <w:t xml:space="preserve"> </w:t>
      </w:r>
      <w:r w:rsidRPr="00683AF6">
        <w:rPr>
          <w:sz w:val="24"/>
        </w:rPr>
        <w:t>Owner</w:t>
      </w:r>
      <w:r w:rsidR="006974FE">
        <w:rPr>
          <w:sz w:val="24"/>
        </w:rPr>
        <w:t>)</w:t>
      </w:r>
      <w:r w:rsidRPr="00683AF6">
        <w:rPr>
          <w:sz w:val="24"/>
        </w:rPr>
        <w:t>.</w:t>
      </w:r>
    </w:p>
    <w:p w14:paraId="3369E1DF" w14:textId="4799AF48" w:rsidR="00F22A52" w:rsidRPr="00817327" w:rsidRDefault="00F5094A" w:rsidP="00817327">
      <w:pPr>
        <w:pStyle w:val="ListParagraph"/>
        <w:numPr>
          <w:ilvl w:val="0"/>
          <w:numId w:val="1"/>
        </w:numPr>
        <w:tabs>
          <w:tab w:val="left" w:pos="833"/>
        </w:tabs>
        <w:spacing w:before="101"/>
        <w:ind w:hanging="548"/>
        <w:jc w:val="both"/>
        <w:rPr>
          <w:sz w:val="24"/>
        </w:rPr>
      </w:pPr>
      <w:r w:rsidRPr="00683AF6">
        <w:rPr>
          <w:sz w:val="24"/>
        </w:rPr>
        <w:lastRenderedPageBreak/>
        <w:t>Time shall be the essence of this contract of</w:t>
      </w:r>
      <w:r w:rsidRPr="00683AF6">
        <w:rPr>
          <w:spacing w:val="-7"/>
          <w:sz w:val="24"/>
        </w:rPr>
        <w:t xml:space="preserve"> </w:t>
      </w:r>
      <w:r w:rsidRPr="00683AF6">
        <w:rPr>
          <w:sz w:val="24"/>
        </w:rPr>
        <w:t>sale.</w:t>
      </w:r>
    </w:p>
    <w:p w14:paraId="3DECFC5B" w14:textId="1270DBAD" w:rsidR="00D164B6" w:rsidRPr="00683AF6" w:rsidRDefault="003138FC" w:rsidP="00817327">
      <w:pPr>
        <w:pStyle w:val="ListParagraph"/>
        <w:numPr>
          <w:ilvl w:val="0"/>
          <w:numId w:val="1"/>
        </w:numPr>
        <w:tabs>
          <w:tab w:val="left" w:pos="833"/>
        </w:tabs>
        <w:spacing w:before="104" w:line="237" w:lineRule="auto"/>
        <w:ind w:right="155" w:hanging="548"/>
        <w:jc w:val="both"/>
        <w:rPr>
          <w:sz w:val="24"/>
        </w:rPr>
      </w:pPr>
      <w:r>
        <w:rPr>
          <w:sz w:val="24"/>
        </w:rPr>
        <w:t xml:space="preserve">The </w:t>
      </w:r>
      <w:r w:rsidR="00F5094A" w:rsidRPr="00683AF6">
        <w:rPr>
          <w:sz w:val="24"/>
        </w:rPr>
        <w:t xml:space="preserve">Successful Purchaser </w:t>
      </w:r>
      <w:r w:rsidR="00D22033">
        <w:rPr>
          <w:sz w:val="24"/>
        </w:rPr>
        <w:t xml:space="preserve">is </w:t>
      </w:r>
      <w:r w:rsidR="00F5094A" w:rsidRPr="00683AF6">
        <w:rPr>
          <w:sz w:val="24"/>
        </w:rPr>
        <w:t>advised to effect transfer of ownership via involuntary transfer (double Transfer). Should the bidder fraudulently</w:t>
      </w:r>
      <w:r w:rsidR="00F22A52" w:rsidRPr="00683AF6">
        <w:rPr>
          <w:sz w:val="24"/>
        </w:rPr>
        <w:t xml:space="preserve"> </w:t>
      </w:r>
      <w:r w:rsidR="00F5094A" w:rsidRPr="00683AF6">
        <w:rPr>
          <w:sz w:val="24"/>
        </w:rPr>
        <w:t>obtains attestation on the transfer documents to proceed with the voluntary transfer (single transfer)</w:t>
      </w:r>
      <w:proofErr w:type="gramStart"/>
      <w:r w:rsidR="00F5094A" w:rsidRPr="00683AF6">
        <w:rPr>
          <w:sz w:val="24"/>
        </w:rPr>
        <w:t>,</w:t>
      </w:r>
      <w:proofErr w:type="gramEnd"/>
      <w:r w:rsidR="00F5094A" w:rsidRPr="00683AF6">
        <w:rPr>
          <w:sz w:val="24"/>
        </w:rPr>
        <w:t xml:space="preserve"> </w:t>
      </w:r>
      <w:r w:rsidR="000E6F75">
        <w:rPr>
          <w:sz w:val="24"/>
        </w:rPr>
        <w:t xml:space="preserve">the Owner and/or the auctioneer </w:t>
      </w:r>
      <w:r w:rsidR="00F5094A" w:rsidRPr="00683AF6">
        <w:rPr>
          <w:sz w:val="24"/>
        </w:rPr>
        <w:t>shall not be liable if the transfer is denied subsequently.</w:t>
      </w:r>
    </w:p>
    <w:p w14:paraId="479A109D" w14:textId="26809009" w:rsidR="00D164B6" w:rsidRDefault="00F5094A" w:rsidP="00817327">
      <w:pPr>
        <w:pStyle w:val="ListParagraph"/>
        <w:numPr>
          <w:ilvl w:val="0"/>
          <w:numId w:val="1"/>
        </w:numPr>
        <w:tabs>
          <w:tab w:val="left" w:pos="832"/>
          <w:tab w:val="left" w:pos="833"/>
        </w:tabs>
        <w:spacing w:before="107" w:line="235" w:lineRule="auto"/>
        <w:ind w:right="159" w:hanging="548"/>
        <w:jc w:val="both"/>
        <w:rPr>
          <w:sz w:val="24"/>
        </w:rPr>
      </w:pPr>
      <w:r w:rsidRPr="00683AF6">
        <w:rPr>
          <w:sz w:val="24"/>
        </w:rPr>
        <w:t xml:space="preserve">The </w:t>
      </w:r>
      <w:r w:rsidR="008F6353">
        <w:rPr>
          <w:sz w:val="24"/>
        </w:rPr>
        <w:t xml:space="preserve">Successful </w:t>
      </w:r>
      <w:r w:rsidRPr="00184387">
        <w:rPr>
          <w:sz w:val="24"/>
        </w:rPr>
        <w:t xml:space="preserve">Purchaser shall procure the registration of the transfer of ownership to the </w:t>
      </w:r>
      <w:r w:rsidR="008F6353">
        <w:rPr>
          <w:sz w:val="24"/>
        </w:rPr>
        <w:t xml:space="preserve">Successful </w:t>
      </w:r>
      <w:r w:rsidRPr="00184387">
        <w:rPr>
          <w:sz w:val="24"/>
        </w:rPr>
        <w:t xml:space="preserve">Purchaser's name with </w:t>
      </w:r>
      <w:proofErr w:type="spellStart"/>
      <w:r w:rsidRPr="00184387">
        <w:rPr>
          <w:sz w:val="24"/>
        </w:rPr>
        <w:t>Jabatan</w:t>
      </w:r>
      <w:proofErr w:type="spellEnd"/>
      <w:r w:rsidRPr="00184387">
        <w:rPr>
          <w:sz w:val="24"/>
        </w:rPr>
        <w:t xml:space="preserve"> </w:t>
      </w:r>
      <w:proofErr w:type="spellStart"/>
      <w:r w:rsidRPr="00184387">
        <w:rPr>
          <w:sz w:val="24"/>
        </w:rPr>
        <w:t>Pengangkutan</w:t>
      </w:r>
      <w:proofErr w:type="spellEnd"/>
      <w:r w:rsidRPr="00184387">
        <w:rPr>
          <w:sz w:val="24"/>
        </w:rPr>
        <w:t xml:space="preserve"> </w:t>
      </w:r>
      <w:proofErr w:type="spellStart"/>
      <w:r w:rsidRPr="00184387">
        <w:rPr>
          <w:sz w:val="24"/>
        </w:rPr>
        <w:t>Jalan</w:t>
      </w:r>
      <w:proofErr w:type="spellEnd"/>
      <w:r w:rsidRPr="00184387">
        <w:rPr>
          <w:sz w:val="24"/>
        </w:rPr>
        <w:t xml:space="preserve"> within</w:t>
      </w:r>
      <w:r w:rsidR="004901AE">
        <w:rPr>
          <w:sz w:val="24"/>
        </w:rPr>
        <w:t xml:space="preserve"> </w:t>
      </w:r>
      <w:r w:rsidR="004901AE" w:rsidRPr="00D22033">
        <w:rPr>
          <w:sz w:val="24"/>
        </w:rPr>
        <w:t>fourteen</w:t>
      </w:r>
      <w:r w:rsidRPr="00D22033">
        <w:rPr>
          <w:sz w:val="24"/>
        </w:rPr>
        <w:t xml:space="preserve"> </w:t>
      </w:r>
      <w:r w:rsidR="004901AE" w:rsidRPr="00D22033">
        <w:rPr>
          <w:sz w:val="24"/>
          <w:szCs w:val="24"/>
        </w:rPr>
        <w:t>(14)</w:t>
      </w:r>
      <w:r w:rsidRPr="00D22033">
        <w:rPr>
          <w:sz w:val="24"/>
        </w:rPr>
        <w:t xml:space="preserve"> days</w:t>
      </w:r>
      <w:r w:rsidRPr="00184387">
        <w:rPr>
          <w:sz w:val="24"/>
        </w:rPr>
        <w:t xml:space="preserve"> from the date of receipt of the documents for registration from the</w:t>
      </w:r>
      <w:r w:rsidR="00586C07">
        <w:rPr>
          <w:sz w:val="24"/>
        </w:rPr>
        <w:t xml:space="preserve"> Owner</w:t>
      </w:r>
      <w:r w:rsidRPr="00184387">
        <w:rPr>
          <w:sz w:val="24"/>
        </w:rPr>
        <w:t>.</w:t>
      </w:r>
    </w:p>
    <w:p w14:paraId="14FF5D16" w14:textId="2EF3C66D" w:rsidR="008E5DBB" w:rsidRDefault="008E5DBB" w:rsidP="00771CA2">
      <w:pPr>
        <w:pStyle w:val="ListParagraph"/>
        <w:tabs>
          <w:tab w:val="left" w:pos="832"/>
          <w:tab w:val="left" w:pos="833"/>
        </w:tabs>
        <w:spacing w:before="107" w:line="235" w:lineRule="auto"/>
        <w:ind w:right="159" w:firstLine="0"/>
        <w:jc w:val="right"/>
        <w:rPr>
          <w:sz w:val="24"/>
        </w:rPr>
      </w:pPr>
    </w:p>
    <w:p w14:paraId="59100250" w14:textId="77777777" w:rsidR="008E5DBB" w:rsidRPr="00184387" w:rsidRDefault="008E5DBB" w:rsidP="00771CA2">
      <w:pPr>
        <w:pStyle w:val="ListParagraph"/>
        <w:tabs>
          <w:tab w:val="left" w:pos="832"/>
          <w:tab w:val="left" w:pos="833"/>
        </w:tabs>
        <w:spacing w:before="107" w:line="235" w:lineRule="auto"/>
        <w:ind w:right="159" w:firstLine="0"/>
        <w:jc w:val="right"/>
        <w:rPr>
          <w:sz w:val="24"/>
        </w:rPr>
      </w:pPr>
    </w:p>
    <w:p w14:paraId="7C7C43E7" w14:textId="1E017262" w:rsidR="00D164B6" w:rsidRPr="00683AF6" w:rsidRDefault="00F5094A" w:rsidP="00817327">
      <w:pPr>
        <w:pStyle w:val="ListParagraph"/>
        <w:numPr>
          <w:ilvl w:val="0"/>
          <w:numId w:val="1"/>
        </w:numPr>
        <w:tabs>
          <w:tab w:val="left" w:pos="832"/>
          <w:tab w:val="left" w:pos="833"/>
        </w:tabs>
        <w:spacing w:before="102"/>
        <w:ind w:right="156" w:hanging="548"/>
        <w:jc w:val="both"/>
        <w:rPr>
          <w:sz w:val="24"/>
        </w:rPr>
      </w:pPr>
      <w:r w:rsidRPr="00184387">
        <w:rPr>
          <w:sz w:val="24"/>
        </w:rPr>
        <w:t xml:space="preserve">Any request for refund of monies (which is limited only to the following reasons) paid by the Successful Purchaser shall be allowed provided a written request together with supporting documents (contract note, JPJ search, etc.) </w:t>
      </w:r>
      <w:r w:rsidR="00612B45">
        <w:rPr>
          <w:sz w:val="24"/>
        </w:rPr>
        <w:t>are</w:t>
      </w:r>
      <w:r w:rsidRPr="00683AF6">
        <w:rPr>
          <w:sz w:val="24"/>
        </w:rPr>
        <w:t xml:space="preserve"> submitted to</w:t>
      </w:r>
      <w:r w:rsidR="00612B45">
        <w:rPr>
          <w:sz w:val="24"/>
        </w:rPr>
        <w:t xml:space="preserve"> the</w:t>
      </w:r>
      <w:r w:rsidRPr="00683AF6">
        <w:rPr>
          <w:sz w:val="24"/>
        </w:rPr>
        <w:t xml:space="preserve"> Owner within</w:t>
      </w:r>
      <w:r w:rsidR="00612B45">
        <w:rPr>
          <w:sz w:val="24"/>
        </w:rPr>
        <w:t xml:space="preserve"> thirty</w:t>
      </w:r>
      <w:r w:rsidRPr="00683AF6">
        <w:rPr>
          <w:sz w:val="24"/>
        </w:rPr>
        <w:t xml:space="preserve"> </w:t>
      </w:r>
      <w:r w:rsidR="00612B45">
        <w:rPr>
          <w:sz w:val="24"/>
        </w:rPr>
        <w:t>(</w:t>
      </w:r>
      <w:r w:rsidRPr="00683AF6">
        <w:rPr>
          <w:sz w:val="24"/>
        </w:rPr>
        <w:t>30</w:t>
      </w:r>
      <w:r w:rsidR="00612B45">
        <w:rPr>
          <w:sz w:val="24"/>
        </w:rPr>
        <w:t>)</w:t>
      </w:r>
      <w:r w:rsidRPr="00683AF6">
        <w:rPr>
          <w:sz w:val="24"/>
        </w:rPr>
        <w:t xml:space="preserve"> days from the </w:t>
      </w:r>
      <w:r w:rsidR="00612B45">
        <w:rPr>
          <w:sz w:val="24"/>
        </w:rPr>
        <w:t>A</w:t>
      </w:r>
      <w:r w:rsidRPr="00683AF6">
        <w:rPr>
          <w:sz w:val="24"/>
        </w:rPr>
        <w:t>uction</w:t>
      </w:r>
      <w:r w:rsidRPr="00683AF6">
        <w:rPr>
          <w:spacing w:val="-18"/>
          <w:sz w:val="24"/>
        </w:rPr>
        <w:t xml:space="preserve"> </w:t>
      </w:r>
      <w:r w:rsidRPr="00683AF6">
        <w:rPr>
          <w:sz w:val="24"/>
        </w:rPr>
        <w:t>date:-</w:t>
      </w:r>
    </w:p>
    <w:p w14:paraId="4645F233" w14:textId="160F79D5" w:rsidR="00D164B6" w:rsidRPr="00683AF6" w:rsidRDefault="001679C5" w:rsidP="00817327">
      <w:pPr>
        <w:pStyle w:val="ListParagraph"/>
        <w:numPr>
          <w:ilvl w:val="1"/>
          <w:numId w:val="1"/>
        </w:numPr>
        <w:tabs>
          <w:tab w:val="left" w:pos="1552"/>
          <w:tab w:val="left" w:pos="1553"/>
        </w:tabs>
        <w:spacing w:before="98" w:line="244" w:lineRule="auto"/>
        <w:ind w:right="163" w:hanging="548"/>
        <w:jc w:val="both"/>
        <w:rPr>
          <w:sz w:val="24"/>
        </w:rPr>
      </w:pPr>
      <w:r>
        <w:rPr>
          <w:sz w:val="24"/>
        </w:rPr>
        <w:t xml:space="preserve">The </w:t>
      </w:r>
      <w:r w:rsidR="00F5094A" w:rsidRPr="00683AF6">
        <w:rPr>
          <w:sz w:val="24"/>
        </w:rPr>
        <w:t xml:space="preserve">Vehicle failed PUSPAKOM VR-1 inspection </w:t>
      </w:r>
      <w:r w:rsidR="00F5094A" w:rsidRPr="00683AF6">
        <w:rPr>
          <w:b/>
          <w:sz w:val="24"/>
          <w:u w:val="single"/>
        </w:rPr>
        <w:t>while still in the store yard</w:t>
      </w:r>
      <w:r w:rsidR="00F5094A" w:rsidRPr="00683AF6">
        <w:rPr>
          <w:b/>
          <w:sz w:val="24"/>
        </w:rPr>
        <w:t xml:space="preserve"> </w:t>
      </w:r>
      <w:r w:rsidR="00F5094A" w:rsidRPr="00683AF6">
        <w:rPr>
          <w:sz w:val="24"/>
        </w:rPr>
        <w:t>due to floor board cut, all pillars cut, chassis tampered, engine tampered</w:t>
      </w:r>
      <w:r>
        <w:rPr>
          <w:sz w:val="24"/>
          <w:szCs w:val="24"/>
        </w:rPr>
        <w:t>; and/or</w:t>
      </w:r>
    </w:p>
    <w:p w14:paraId="04695CFB" w14:textId="6AC19AD2" w:rsidR="00D164B6" w:rsidRDefault="00F5094A" w:rsidP="00683AF6">
      <w:pPr>
        <w:pStyle w:val="ListParagraph"/>
        <w:numPr>
          <w:ilvl w:val="1"/>
          <w:numId w:val="1"/>
        </w:numPr>
        <w:tabs>
          <w:tab w:val="left" w:pos="1552"/>
          <w:tab w:val="left" w:pos="1553"/>
        </w:tabs>
        <w:ind w:hanging="548"/>
        <w:jc w:val="both"/>
        <w:rPr>
          <w:sz w:val="24"/>
        </w:rPr>
      </w:pPr>
      <w:r w:rsidRPr="00683AF6">
        <w:rPr>
          <w:sz w:val="24"/>
        </w:rPr>
        <w:t>The Transfer cannot be effected due to reasons attributable to the Owner</w:t>
      </w:r>
      <w:r w:rsidRPr="00683AF6">
        <w:rPr>
          <w:spacing w:val="-7"/>
          <w:sz w:val="24"/>
        </w:rPr>
        <w:t xml:space="preserve"> </w:t>
      </w:r>
      <w:r w:rsidRPr="00683AF6">
        <w:rPr>
          <w:sz w:val="24"/>
        </w:rPr>
        <w:t>only.</w:t>
      </w:r>
    </w:p>
    <w:p w14:paraId="723AD477" w14:textId="77777777" w:rsidR="001679C5" w:rsidRPr="00683AF6" w:rsidRDefault="001679C5" w:rsidP="00683AF6">
      <w:pPr>
        <w:pStyle w:val="ListParagraph"/>
        <w:tabs>
          <w:tab w:val="left" w:pos="1552"/>
          <w:tab w:val="left" w:pos="1553"/>
        </w:tabs>
        <w:ind w:firstLine="0"/>
        <w:rPr>
          <w:sz w:val="24"/>
        </w:rPr>
      </w:pPr>
    </w:p>
    <w:p w14:paraId="58F8054C" w14:textId="3A75CD35" w:rsidR="00D164B6" w:rsidRPr="00817327" w:rsidRDefault="00F5094A" w:rsidP="00817327">
      <w:pPr>
        <w:pStyle w:val="ListParagraph"/>
        <w:spacing w:line="242" w:lineRule="auto"/>
        <w:ind w:left="851" w:right="158" w:firstLine="0"/>
        <w:rPr>
          <w:sz w:val="24"/>
        </w:rPr>
      </w:pPr>
      <w:r w:rsidRPr="00683AF6">
        <w:rPr>
          <w:sz w:val="24"/>
        </w:rPr>
        <w:t xml:space="preserve">Only the Purchase Price will be refunded by </w:t>
      </w:r>
      <w:r w:rsidR="0030209D">
        <w:rPr>
          <w:sz w:val="24"/>
        </w:rPr>
        <w:t xml:space="preserve">the </w:t>
      </w:r>
      <w:r w:rsidRPr="00683AF6">
        <w:rPr>
          <w:sz w:val="24"/>
        </w:rPr>
        <w:t>Owner whereas the buyer’s premium will be refunded by Auctioneer. Other cost</w:t>
      </w:r>
      <w:r w:rsidR="006679FE">
        <w:rPr>
          <w:sz w:val="24"/>
        </w:rPr>
        <w:t>s</w:t>
      </w:r>
      <w:r w:rsidRPr="00683AF6">
        <w:rPr>
          <w:sz w:val="24"/>
        </w:rPr>
        <w:t xml:space="preserve"> including but not limited to repair, spray-painting, towing, </w:t>
      </w:r>
      <w:proofErr w:type="spellStart"/>
      <w:r w:rsidRPr="00683AF6">
        <w:rPr>
          <w:sz w:val="24"/>
        </w:rPr>
        <w:t>etc</w:t>
      </w:r>
      <w:proofErr w:type="spellEnd"/>
      <w:r w:rsidRPr="00683AF6">
        <w:rPr>
          <w:sz w:val="24"/>
        </w:rPr>
        <w:t xml:space="preserve"> will not be claimable by the Successful</w:t>
      </w:r>
      <w:r w:rsidRPr="00683AF6">
        <w:rPr>
          <w:spacing w:val="-6"/>
          <w:sz w:val="24"/>
        </w:rPr>
        <w:t xml:space="preserve"> </w:t>
      </w:r>
      <w:r w:rsidRPr="001679C5">
        <w:rPr>
          <w:sz w:val="24"/>
        </w:rPr>
        <w:t>Purchaser.</w:t>
      </w:r>
    </w:p>
    <w:p w14:paraId="3DF0169E" w14:textId="77777777" w:rsidR="00D164B6" w:rsidRPr="00683AF6" w:rsidRDefault="00F5094A" w:rsidP="00683AF6">
      <w:pPr>
        <w:pStyle w:val="ListParagraph"/>
        <w:numPr>
          <w:ilvl w:val="0"/>
          <w:numId w:val="1"/>
        </w:numPr>
        <w:tabs>
          <w:tab w:val="left" w:pos="832"/>
          <w:tab w:val="left" w:pos="833"/>
        </w:tabs>
        <w:spacing w:before="78"/>
        <w:ind w:hanging="548"/>
        <w:jc w:val="both"/>
        <w:rPr>
          <w:sz w:val="24"/>
        </w:rPr>
      </w:pPr>
      <w:r w:rsidRPr="00683AF6">
        <w:rPr>
          <w:sz w:val="24"/>
        </w:rPr>
        <w:t xml:space="preserve">For avoidance of doubt, </w:t>
      </w:r>
      <w:r w:rsidRPr="00683AF6">
        <w:rPr>
          <w:b/>
          <w:sz w:val="24"/>
          <w:u w:val="single"/>
        </w:rPr>
        <w:t>strictly NO REFUND SHALL BE ENTERTAINED</w:t>
      </w:r>
      <w:r w:rsidRPr="00683AF6">
        <w:rPr>
          <w:b/>
          <w:spacing w:val="-6"/>
          <w:sz w:val="24"/>
          <w:u w:val="single"/>
        </w:rPr>
        <w:t xml:space="preserve"> </w:t>
      </w:r>
      <w:r w:rsidRPr="00683AF6">
        <w:rPr>
          <w:b/>
          <w:sz w:val="24"/>
          <w:u w:val="single"/>
        </w:rPr>
        <w:t>FOR</w:t>
      </w:r>
      <w:r w:rsidRPr="00683AF6">
        <w:rPr>
          <w:sz w:val="24"/>
        </w:rPr>
        <w:t>:-</w:t>
      </w:r>
    </w:p>
    <w:p w14:paraId="3EA0755A" w14:textId="38F3CAA8" w:rsidR="00D164B6" w:rsidRPr="00683AF6" w:rsidRDefault="00F5094A" w:rsidP="00683AF6">
      <w:pPr>
        <w:pStyle w:val="ListParagraph"/>
        <w:numPr>
          <w:ilvl w:val="1"/>
          <w:numId w:val="1"/>
        </w:numPr>
        <w:tabs>
          <w:tab w:val="left" w:pos="1552"/>
          <w:tab w:val="left" w:pos="1553"/>
        </w:tabs>
        <w:spacing w:before="105"/>
        <w:ind w:hanging="548"/>
        <w:jc w:val="both"/>
        <w:rPr>
          <w:sz w:val="24"/>
        </w:rPr>
      </w:pPr>
      <w:r w:rsidRPr="00683AF6">
        <w:rPr>
          <w:sz w:val="24"/>
        </w:rPr>
        <w:t>Claim for refund which is not submitted within thirty (30) days from the date of</w:t>
      </w:r>
      <w:r w:rsidRPr="00683AF6">
        <w:rPr>
          <w:spacing w:val="-2"/>
          <w:sz w:val="24"/>
        </w:rPr>
        <w:t xml:space="preserve"> </w:t>
      </w:r>
      <w:r w:rsidR="00EC3985">
        <w:rPr>
          <w:sz w:val="24"/>
        </w:rPr>
        <w:t>A</w:t>
      </w:r>
      <w:r w:rsidRPr="00683AF6">
        <w:rPr>
          <w:sz w:val="24"/>
        </w:rPr>
        <w:t>uction</w:t>
      </w:r>
      <w:r w:rsidR="00EC3985">
        <w:rPr>
          <w:sz w:val="24"/>
        </w:rPr>
        <w:t>;</w:t>
      </w:r>
    </w:p>
    <w:p w14:paraId="2CC2E240" w14:textId="5B7C8F41" w:rsidR="00D164B6" w:rsidRPr="00683AF6" w:rsidRDefault="00F5094A" w:rsidP="00683AF6">
      <w:pPr>
        <w:pStyle w:val="ListParagraph"/>
        <w:numPr>
          <w:ilvl w:val="1"/>
          <w:numId w:val="1"/>
        </w:numPr>
        <w:tabs>
          <w:tab w:val="left" w:pos="1552"/>
          <w:tab w:val="left" w:pos="1553"/>
        </w:tabs>
        <w:ind w:hanging="548"/>
        <w:jc w:val="both"/>
        <w:rPr>
          <w:sz w:val="24"/>
        </w:rPr>
      </w:pPr>
      <w:r w:rsidRPr="00683AF6">
        <w:rPr>
          <w:sz w:val="24"/>
        </w:rPr>
        <w:t>Transfer of ownership which cannot be registered due to traffic summonses, fines or penalties owed to the relevant</w:t>
      </w:r>
      <w:r w:rsidRPr="00683AF6">
        <w:rPr>
          <w:spacing w:val="-18"/>
          <w:sz w:val="24"/>
        </w:rPr>
        <w:t xml:space="preserve"> </w:t>
      </w:r>
      <w:r w:rsidRPr="00683AF6">
        <w:rPr>
          <w:sz w:val="24"/>
        </w:rPr>
        <w:t>authorities</w:t>
      </w:r>
      <w:r w:rsidR="00EC3985">
        <w:rPr>
          <w:sz w:val="24"/>
        </w:rPr>
        <w:t>;</w:t>
      </w:r>
    </w:p>
    <w:p w14:paraId="4B6E81F3" w14:textId="04295ED0" w:rsidR="00D164B6" w:rsidRPr="00683AF6" w:rsidRDefault="00F5094A" w:rsidP="00683AF6">
      <w:pPr>
        <w:pStyle w:val="ListParagraph"/>
        <w:numPr>
          <w:ilvl w:val="1"/>
          <w:numId w:val="1"/>
        </w:numPr>
        <w:tabs>
          <w:tab w:val="left" w:pos="1552"/>
          <w:tab w:val="left" w:pos="1553"/>
        </w:tabs>
        <w:ind w:right="165" w:hanging="548"/>
        <w:jc w:val="both"/>
        <w:rPr>
          <w:sz w:val="24"/>
        </w:rPr>
      </w:pPr>
      <w:r w:rsidRPr="00683AF6">
        <w:rPr>
          <w:sz w:val="24"/>
        </w:rPr>
        <w:t>Vehicle with VR-1 “LULUS BERSYARAT” report which includes but not limited to pillar cut, change of engine, former usage as taxi, parts missing irrespective of whether the vehicle’s condition is declared or not during the</w:t>
      </w:r>
      <w:r w:rsidRPr="00683AF6">
        <w:rPr>
          <w:spacing w:val="-5"/>
          <w:sz w:val="24"/>
        </w:rPr>
        <w:t xml:space="preserve"> </w:t>
      </w:r>
      <w:r w:rsidR="00EC3985">
        <w:rPr>
          <w:sz w:val="24"/>
        </w:rPr>
        <w:t>A</w:t>
      </w:r>
      <w:r w:rsidRPr="00683AF6">
        <w:rPr>
          <w:sz w:val="24"/>
        </w:rPr>
        <w:t>uction</w:t>
      </w:r>
      <w:r w:rsidR="00EC3985">
        <w:rPr>
          <w:sz w:val="24"/>
        </w:rPr>
        <w:t>;</w:t>
      </w:r>
    </w:p>
    <w:p w14:paraId="697C12CE" w14:textId="4226F90D" w:rsidR="00D164B6" w:rsidRPr="00683AF6" w:rsidRDefault="00F5094A" w:rsidP="00683AF6">
      <w:pPr>
        <w:pStyle w:val="ListParagraph"/>
        <w:numPr>
          <w:ilvl w:val="1"/>
          <w:numId w:val="1"/>
        </w:numPr>
        <w:tabs>
          <w:tab w:val="left" w:pos="1552"/>
          <w:tab w:val="left" w:pos="1553"/>
        </w:tabs>
        <w:ind w:hanging="548"/>
        <w:jc w:val="both"/>
        <w:rPr>
          <w:sz w:val="24"/>
        </w:rPr>
      </w:pPr>
      <w:r w:rsidRPr="00683AF6">
        <w:rPr>
          <w:sz w:val="24"/>
        </w:rPr>
        <w:t>Defects were found after the vehicle was released from the store yard notwithstanding the PUSPAKOM VR-1 inspection has</w:t>
      </w:r>
      <w:r w:rsidRPr="00683AF6">
        <w:rPr>
          <w:spacing w:val="-21"/>
          <w:sz w:val="24"/>
        </w:rPr>
        <w:t xml:space="preserve"> </w:t>
      </w:r>
      <w:r w:rsidRPr="00683AF6">
        <w:rPr>
          <w:sz w:val="24"/>
        </w:rPr>
        <w:t>failed</w:t>
      </w:r>
      <w:r w:rsidR="00EC3985">
        <w:rPr>
          <w:sz w:val="14"/>
        </w:rPr>
        <w:t>;</w:t>
      </w:r>
    </w:p>
    <w:p w14:paraId="57EA4645" w14:textId="0D8670E7" w:rsidR="00D164B6" w:rsidRPr="00683AF6" w:rsidRDefault="00F5094A" w:rsidP="00683AF6">
      <w:pPr>
        <w:pStyle w:val="ListParagraph"/>
        <w:numPr>
          <w:ilvl w:val="1"/>
          <w:numId w:val="1"/>
        </w:numPr>
        <w:tabs>
          <w:tab w:val="left" w:pos="1552"/>
          <w:tab w:val="left" w:pos="1553"/>
        </w:tabs>
        <w:ind w:hanging="548"/>
        <w:jc w:val="both"/>
        <w:rPr>
          <w:sz w:val="24"/>
        </w:rPr>
      </w:pPr>
      <w:r w:rsidRPr="00683AF6">
        <w:rPr>
          <w:sz w:val="24"/>
        </w:rPr>
        <w:t>Vehicle was taken out from the store yard without prior PUSPAKOM VR-1 inspection at the Owner’s panel store</w:t>
      </w:r>
      <w:r w:rsidRPr="00683AF6">
        <w:rPr>
          <w:spacing w:val="-12"/>
          <w:sz w:val="24"/>
        </w:rPr>
        <w:t xml:space="preserve"> </w:t>
      </w:r>
      <w:r w:rsidRPr="00683AF6">
        <w:rPr>
          <w:sz w:val="24"/>
        </w:rPr>
        <w:t>yard</w:t>
      </w:r>
      <w:r w:rsidR="00EC3985">
        <w:rPr>
          <w:sz w:val="24"/>
        </w:rPr>
        <w:t>;</w:t>
      </w:r>
    </w:p>
    <w:p w14:paraId="5196B250" w14:textId="79A602F7" w:rsidR="00D164B6" w:rsidRPr="00683AF6" w:rsidRDefault="00F5094A" w:rsidP="00683AF6">
      <w:pPr>
        <w:pStyle w:val="ListParagraph"/>
        <w:numPr>
          <w:ilvl w:val="1"/>
          <w:numId w:val="1"/>
        </w:numPr>
        <w:tabs>
          <w:tab w:val="left" w:pos="1552"/>
          <w:tab w:val="left" w:pos="1553"/>
        </w:tabs>
        <w:spacing w:before="2"/>
        <w:ind w:hanging="548"/>
        <w:jc w:val="both"/>
        <w:rPr>
          <w:sz w:val="24"/>
        </w:rPr>
      </w:pPr>
      <w:r w:rsidRPr="00683AF6">
        <w:rPr>
          <w:sz w:val="24"/>
        </w:rPr>
        <w:t>In the event custom duty on the vehicle was not</w:t>
      </w:r>
      <w:r w:rsidRPr="00683AF6">
        <w:rPr>
          <w:spacing w:val="-5"/>
          <w:sz w:val="24"/>
        </w:rPr>
        <w:t xml:space="preserve"> </w:t>
      </w:r>
      <w:r w:rsidRPr="00683AF6">
        <w:rPr>
          <w:sz w:val="24"/>
        </w:rPr>
        <w:t>paid</w:t>
      </w:r>
      <w:r w:rsidR="00EC3985">
        <w:rPr>
          <w:sz w:val="24"/>
        </w:rPr>
        <w:t>; and/or</w:t>
      </w:r>
    </w:p>
    <w:p w14:paraId="1D437A76" w14:textId="77777777" w:rsidR="00D164B6" w:rsidRPr="00683AF6" w:rsidRDefault="00F5094A" w:rsidP="00683AF6">
      <w:pPr>
        <w:pStyle w:val="ListParagraph"/>
        <w:numPr>
          <w:ilvl w:val="1"/>
          <w:numId w:val="1"/>
        </w:numPr>
        <w:tabs>
          <w:tab w:val="left" w:pos="1552"/>
          <w:tab w:val="left" w:pos="1553"/>
        </w:tabs>
        <w:ind w:hanging="548"/>
        <w:jc w:val="both"/>
        <w:rPr>
          <w:sz w:val="24"/>
        </w:rPr>
      </w:pPr>
      <w:r w:rsidRPr="00683AF6">
        <w:rPr>
          <w:sz w:val="24"/>
        </w:rPr>
        <w:t>Engine number differs, or change of transmission system, or any other discrepancy to the registration</w:t>
      </w:r>
      <w:r w:rsidRPr="00683AF6">
        <w:rPr>
          <w:spacing w:val="-7"/>
          <w:sz w:val="24"/>
        </w:rPr>
        <w:t xml:space="preserve"> </w:t>
      </w:r>
      <w:r w:rsidRPr="00683AF6">
        <w:rPr>
          <w:sz w:val="24"/>
        </w:rPr>
        <w:t>card.</w:t>
      </w:r>
    </w:p>
    <w:p w14:paraId="40BDBAB6" w14:textId="77777777" w:rsidR="00D164B6" w:rsidRPr="00683AF6" w:rsidRDefault="00D164B6" w:rsidP="00683AF6">
      <w:pPr>
        <w:pStyle w:val="BodyText"/>
        <w:ind w:left="0" w:hanging="548"/>
        <w:rPr>
          <w:sz w:val="24"/>
        </w:rPr>
      </w:pPr>
    </w:p>
    <w:p w14:paraId="1BF546AD" w14:textId="55644F55" w:rsidR="00D164B6" w:rsidRPr="00683AF6" w:rsidRDefault="00F5094A" w:rsidP="00683AF6">
      <w:pPr>
        <w:pStyle w:val="BodyText"/>
        <w:spacing w:before="95"/>
        <w:ind w:firstLine="0"/>
        <w:rPr>
          <w:sz w:val="24"/>
        </w:rPr>
      </w:pPr>
      <w:proofErr w:type="gramStart"/>
      <w:r w:rsidRPr="00683AF6">
        <w:rPr>
          <w:sz w:val="24"/>
        </w:rPr>
        <w:t>Note :</w:t>
      </w:r>
      <w:proofErr w:type="gramEnd"/>
      <w:r w:rsidRPr="00683AF6">
        <w:rPr>
          <w:sz w:val="24"/>
        </w:rPr>
        <w:t xml:space="preserve"> The PUSPAKOM VR-1 inspection must be carried out in the store yard before the vehicle can be released from the store yard.</w:t>
      </w:r>
    </w:p>
    <w:p w14:paraId="2BA5228E" w14:textId="3B615062" w:rsidR="00D164B6" w:rsidRPr="00683AF6" w:rsidRDefault="00F5094A" w:rsidP="00683AF6">
      <w:pPr>
        <w:pStyle w:val="ListParagraph"/>
        <w:numPr>
          <w:ilvl w:val="0"/>
          <w:numId w:val="1"/>
        </w:numPr>
        <w:tabs>
          <w:tab w:val="left" w:pos="851"/>
        </w:tabs>
        <w:spacing w:before="94"/>
        <w:ind w:left="1103" w:hanging="819"/>
        <w:jc w:val="both"/>
        <w:rPr>
          <w:sz w:val="24"/>
        </w:rPr>
      </w:pPr>
      <w:r w:rsidRPr="00683AF6">
        <w:rPr>
          <w:sz w:val="24"/>
        </w:rPr>
        <w:t xml:space="preserve">In the case of </w:t>
      </w:r>
      <w:r w:rsidRPr="00683AF6">
        <w:rPr>
          <w:sz w:val="24"/>
          <w:u w:val="single"/>
        </w:rPr>
        <w:t>defective vehicles</w:t>
      </w:r>
      <w:r w:rsidRPr="00683AF6">
        <w:rPr>
          <w:sz w:val="24"/>
        </w:rPr>
        <w:t xml:space="preserve">, the </w:t>
      </w:r>
      <w:r w:rsidR="001C42A2">
        <w:rPr>
          <w:sz w:val="24"/>
        </w:rPr>
        <w:t xml:space="preserve">Successful </w:t>
      </w:r>
      <w:r w:rsidRPr="00683AF6">
        <w:rPr>
          <w:sz w:val="24"/>
        </w:rPr>
        <w:t>Purchaser expressly acknowledges</w:t>
      </w:r>
      <w:r w:rsidRPr="00683AF6">
        <w:rPr>
          <w:spacing w:val="-3"/>
          <w:sz w:val="24"/>
        </w:rPr>
        <w:t xml:space="preserve"> </w:t>
      </w:r>
      <w:r w:rsidRPr="00683AF6">
        <w:rPr>
          <w:sz w:val="24"/>
        </w:rPr>
        <w:t>that:</w:t>
      </w:r>
    </w:p>
    <w:p w14:paraId="792B74E7" w14:textId="4D7A7B15" w:rsidR="00D164B6" w:rsidRPr="00683AF6" w:rsidRDefault="00F5094A" w:rsidP="00683AF6">
      <w:pPr>
        <w:pStyle w:val="ListParagraph"/>
        <w:numPr>
          <w:ilvl w:val="1"/>
          <w:numId w:val="1"/>
        </w:numPr>
        <w:tabs>
          <w:tab w:val="left" w:pos="1553"/>
        </w:tabs>
        <w:spacing w:before="103"/>
        <w:ind w:left="1559" w:right="111" w:hanging="548"/>
        <w:jc w:val="both"/>
        <w:rPr>
          <w:sz w:val="24"/>
        </w:rPr>
      </w:pPr>
      <w:r w:rsidRPr="00683AF6">
        <w:rPr>
          <w:sz w:val="24"/>
        </w:rPr>
        <w:t xml:space="preserve">The vehicle is sold without any warranty </w:t>
      </w:r>
      <w:r w:rsidR="00D22033">
        <w:rPr>
          <w:sz w:val="24"/>
        </w:rPr>
        <w:t>as to title, whether or not the</w:t>
      </w:r>
      <w:r w:rsidRPr="00683AF6">
        <w:rPr>
          <w:sz w:val="24"/>
        </w:rPr>
        <w:t xml:space="preserve"> Owner has title to the vehicle, and that there is no representation as to the roadworthiness of the vehicle or fitness for purpose, or that the vehicle is free from</w:t>
      </w:r>
      <w:r w:rsidRPr="00683AF6">
        <w:rPr>
          <w:spacing w:val="-15"/>
          <w:sz w:val="24"/>
        </w:rPr>
        <w:t xml:space="preserve"> </w:t>
      </w:r>
      <w:r w:rsidRPr="00683AF6">
        <w:rPr>
          <w:sz w:val="24"/>
        </w:rPr>
        <w:t>encumbrance;</w:t>
      </w:r>
    </w:p>
    <w:p w14:paraId="1330C186" w14:textId="77777777" w:rsidR="00D164B6" w:rsidRPr="00683AF6" w:rsidRDefault="00F5094A" w:rsidP="00683AF6">
      <w:pPr>
        <w:pStyle w:val="ListParagraph"/>
        <w:numPr>
          <w:ilvl w:val="1"/>
          <w:numId w:val="1"/>
        </w:numPr>
        <w:tabs>
          <w:tab w:val="left" w:pos="1553"/>
        </w:tabs>
        <w:spacing w:before="19"/>
        <w:ind w:left="1559" w:right="112" w:hanging="548"/>
        <w:jc w:val="both"/>
        <w:rPr>
          <w:sz w:val="24"/>
        </w:rPr>
      </w:pPr>
      <w:r w:rsidRPr="00683AF6">
        <w:rPr>
          <w:sz w:val="24"/>
        </w:rPr>
        <w:t xml:space="preserve">The vehicle is sold without any warranty as to its road worthiness, availability of the vehicle's existing or new registration card, or </w:t>
      </w:r>
      <w:proofErr w:type="spellStart"/>
      <w:r w:rsidRPr="00683AF6">
        <w:rPr>
          <w:sz w:val="24"/>
        </w:rPr>
        <w:t>registrability</w:t>
      </w:r>
      <w:proofErr w:type="spellEnd"/>
      <w:r w:rsidRPr="00683AF6">
        <w:rPr>
          <w:sz w:val="24"/>
        </w:rPr>
        <w:t xml:space="preserve"> of the vehicle with the relevant authorities, including but not limited to, non-registration due to </w:t>
      </w:r>
      <w:proofErr w:type="spellStart"/>
      <w:r w:rsidRPr="00683AF6">
        <w:rPr>
          <w:sz w:val="24"/>
        </w:rPr>
        <w:t>unauthorised</w:t>
      </w:r>
      <w:proofErr w:type="spellEnd"/>
      <w:r w:rsidRPr="00683AF6">
        <w:rPr>
          <w:sz w:val="24"/>
        </w:rPr>
        <w:t xml:space="preserve"> joining, welding, modification, change, tampering of the vehicle or any part therein, etc., rendering the vehicle not</w:t>
      </w:r>
      <w:r w:rsidRPr="00683AF6">
        <w:rPr>
          <w:spacing w:val="-8"/>
          <w:sz w:val="24"/>
        </w:rPr>
        <w:t xml:space="preserve"> </w:t>
      </w:r>
      <w:r w:rsidRPr="00683AF6">
        <w:rPr>
          <w:sz w:val="24"/>
        </w:rPr>
        <w:t>roadworthy;</w:t>
      </w:r>
    </w:p>
    <w:p w14:paraId="507CF20B" w14:textId="77777777" w:rsidR="00D164B6" w:rsidRPr="00683AF6" w:rsidRDefault="00F5094A" w:rsidP="00683AF6">
      <w:pPr>
        <w:pStyle w:val="ListParagraph"/>
        <w:numPr>
          <w:ilvl w:val="1"/>
          <w:numId w:val="1"/>
        </w:numPr>
        <w:tabs>
          <w:tab w:val="left" w:pos="1553"/>
        </w:tabs>
        <w:spacing w:before="21"/>
        <w:ind w:left="1559" w:right="116" w:hanging="548"/>
        <w:jc w:val="both"/>
        <w:rPr>
          <w:sz w:val="24"/>
        </w:rPr>
      </w:pPr>
      <w:r w:rsidRPr="00683AF6">
        <w:rPr>
          <w:sz w:val="24"/>
        </w:rPr>
        <w:t>There shall be no refund in the event of non-registration, seizure and/or forfeiture of the vehicle by the relevant authorities for any reason whatsoever;</w:t>
      </w:r>
      <w:r w:rsidRPr="00683AF6">
        <w:rPr>
          <w:spacing w:val="-2"/>
          <w:sz w:val="24"/>
        </w:rPr>
        <w:t xml:space="preserve"> </w:t>
      </w:r>
      <w:r w:rsidRPr="00683AF6">
        <w:rPr>
          <w:sz w:val="24"/>
        </w:rPr>
        <w:t>and</w:t>
      </w:r>
    </w:p>
    <w:p w14:paraId="21F1E397" w14:textId="0920C624" w:rsidR="00D164B6" w:rsidRPr="00817327" w:rsidRDefault="00F5094A" w:rsidP="00817327">
      <w:pPr>
        <w:pStyle w:val="ListParagraph"/>
        <w:numPr>
          <w:ilvl w:val="1"/>
          <w:numId w:val="1"/>
        </w:numPr>
        <w:tabs>
          <w:tab w:val="left" w:pos="1553"/>
        </w:tabs>
        <w:spacing w:before="19"/>
        <w:ind w:hanging="548"/>
        <w:jc w:val="both"/>
        <w:rPr>
          <w:sz w:val="24"/>
        </w:rPr>
      </w:pPr>
      <w:r w:rsidRPr="00683AF6">
        <w:rPr>
          <w:sz w:val="24"/>
        </w:rPr>
        <w:t>All implied warranties under the Sale of Goods Act are specifically and expressly negated and excluded under the</w:t>
      </w:r>
      <w:r w:rsidRPr="00683AF6">
        <w:rPr>
          <w:spacing w:val="-11"/>
          <w:sz w:val="24"/>
        </w:rPr>
        <w:t xml:space="preserve"> </w:t>
      </w:r>
      <w:r w:rsidRPr="00683AF6">
        <w:rPr>
          <w:sz w:val="24"/>
        </w:rPr>
        <w:t>sale.</w:t>
      </w:r>
    </w:p>
    <w:p w14:paraId="57B4EA5A" w14:textId="6B6FAE58" w:rsidR="00D164B6" w:rsidRPr="00683AF6" w:rsidRDefault="00F5094A" w:rsidP="00683AF6">
      <w:pPr>
        <w:pStyle w:val="ListParagraph"/>
        <w:numPr>
          <w:ilvl w:val="0"/>
          <w:numId w:val="1"/>
        </w:numPr>
        <w:tabs>
          <w:tab w:val="left" w:pos="833"/>
        </w:tabs>
        <w:spacing w:before="97" w:line="237" w:lineRule="auto"/>
        <w:ind w:right="157" w:hanging="548"/>
        <w:jc w:val="both"/>
        <w:rPr>
          <w:sz w:val="24"/>
        </w:rPr>
      </w:pPr>
      <w:r w:rsidRPr="00683AF6">
        <w:rPr>
          <w:sz w:val="24"/>
        </w:rPr>
        <w:t xml:space="preserve">The Successful Purchaser’s </w:t>
      </w:r>
      <w:r w:rsidRPr="00D22033">
        <w:rPr>
          <w:sz w:val="24"/>
        </w:rPr>
        <w:t xml:space="preserve">claim for refund shall only be limited to the Purchase Price </w:t>
      </w:r>
      <w:r w:rsidR="009C321C" w:rsidRPr="00D22033">
        <w:rPr>
          <w:sz w:val="24"/>
        </w:rPr>
        <w:t xml:space="preserve">and Buyer’s Premium </w:t>
      </w:r>
      <w:r w:rsidRPr="00D22033">
        <w:rPr>
          <w:sz w:val="24"/>
        </w:rPr>
        <w:t xml:space="preserve">paid for the </w:t>
      </w:r>
      <w:r w:rsidRPr="00D22033">
        <w:rPr>
          <w:sz w:val="24"/>
          <w:szCs w:val="24"/>
        </w:rPr>
        <w:t>Vehicle.</w:t>
      </w:r>
      <w:r w:rsidR="009C321C" w:rsidRPr="00D22033">
        <w:rPr>
          <w:sz w:val="24"/>
          <w:szCs w:val="24"/>
        </w:rPr>
        <w:t xml:space="preserve"> </w:t>
      </w:r>
      <w:r w:rsidRPr="00D22033">
        <w:rPr>
          <w:sz w:val="24"/>
        </w:rPr>
        <w:t xml:space="preserve">The Purchase Price and the Buyer’s </w:t>
      </w:r>
      <w:r w:rsidRPr="00D22033">
        <w:rPr>
          <w:sz w:val="24"/>
        </w:rPr>
        <w:lastRenderedPageBreak/>
        <w:t>Premium shall be refunded to the Successful Purchaser. The Successful Purchaser shall have no further claims against the Owner and/or the Auctioneer.</w:t>
      </w:r>
      <w:r w:rsidRPr="00D22033">
        <w:rPr>
          <w:spacing w:val="-3"/>
          <w:sz w:val="24"/>
        </w:rPr>
        <w:t xml:space="preserve"> </w:t>
      </w:r>
      <w:r w:rsidRPr="00D22033">
        <w:rPr>
          <w:sz w:val="24"/>
        </w:rPr>
        <w:t>The</w:t>
      </w:r>
      <w:r w:rsidRPr="00D22033">
        <w:rPr>
          <w:spacing w:val="-2"/>
          <w:sz w:val="24"/>
        </w:rPr>
        <w:t xml:space="preserve"> </w:t>
      </w:r>
      <w:r w:rsidRPr="00D22033">
        <w:rPr>
          <w:sz w:val="24"/>
        </w:rPr>
        <w:t>Owner</w:t>
      </w:r>
      <w:r w:rsidRPr="00D22033">
        <w:rPr>
          <w:spacing w:val="-1"/>
          <w:sz w:val="24"/>
        </w:rPr>
        <w:t xml:space="preserve"> </w:t>
      </w:r>
      <w:r w:rsidRPr="00D22033">
        <w:rPr>
          <w:sz w:val="24"/>
        </w:rPr>
        <w:t>and/or</w:t>
      </w:r>
      <w:r w:rsidRPr="00D22033">
        <w:rPr>
          <w:spacing w:val="-1"/>
          <w:sz w:val="24"/>
        </w:rPr>
        <w:t xml:space="preserve"> </w:t>
      </w:r>
      <w:r w:rsidRPr="00D22033">
        <w:rPr>
          <w:sz w:val="24"/>
        </w:rPr>
        <w:t>the</w:t>
      </w:r>
      <w:r w:rsidRPr="00D22033">
        <w:rPr>
          <w:spacing w:val="-2"/>
          <w:sz w:val="24"/>
        </w:rPr>
        <w:t xml:space="preserve"> </w:t>
      </w:r>
      <w:r w:rsidRPr="00D22033">
        <w:rPr>
          <w:sz w:val="24"/>
        </w:rPr>
        <w:t>Auctioneer</w:t>
      </w:r>
      <w:r w:rsidRPr="00D22033">
        <w:rPr>
          <w:spacing w:val="-1"/>
          <w:sz w:val="24"/>
        </w:rPr>
        <w:t xml:space="preserve"> </w:t>
      </w:r>
      <w:r w:rsidRPr="00D22033">
        <w:rPr>
          <w:sz w:val="24"/>
        </w:rPr>
        <w:t>shall</w:t>
      </w:r>
      <w:r w:rsidRPr="00D22033">
        <w:rPr>
          <w:spacing w:val="1"/>
          <w:sz w:val="24"/>
        </w:rPr>
        <w:t xml:space="preserve"> </w:t>
      </w:r>
      <w:r w:rsidRPr="00D22033">
        <w:rPr>
          <w:sz w:val="24"/>
        </w:rPr>
        <w:t>not</w:t>
      </w:r>
      <w:r w:rsidRPr="00D22033">
        <w:rPr>
          <w:spacing w:val="-3"/>
          <w:sz w:val="24"/>
        </w:rPr>
        <w:t xml:space="preserve"> </w:t>
      </w:r>
      <w:r w:rsidRPr="00D22033">
        <w:rPr>
          <w:sz w:val="24"/>
        </w:rPr>
        <w:t>be</w:t>
      </w:r>
      <w:r w:rsidRPr="00D22033">
        <w:rPr>
          <w:spacing w:val="-2"/>
          <w:sz w:val="24"/>
        </w:rPr>
        <w:t xml:space="preserve"> </w:t>
      </w:r>
      <w:r w:rsidRPr="00D22033">
        <w:rPr>
          <w:sz w:val="24"/>
        </w:rPr>
        <w:t>liable</w:t>
      </w:r>
      <w:r w:rsidRPr="00D22033">
        <w:rPr>
          <w:spacing w:val="-1"/>
          <w:sz w:val="24"/>
        </w:rPr>
        <w:t xml:space="preserve"> </w:t>
      </w:r>
      <w:r w:rsidRPr="00D22033">
        <w:rPr>
          <w:sz w:val="24"/>
        </w:rPr>
        <w:t>for any</w:t>
      </w:r>
      <w:r w:rsidRPr="00D22033">
        <w:rPr>
          <w:spacing w:val="-5"/>
          <w:sz w:val="24"/>
        </w:rPr>
        <w:t xml:space="preserve"> </w:t>
      </w:r>
      <w:r w:rsidRPr="00D22033">
        <w:rPr>
          <w:sz w:val="24"/>
        </w:rPr>
        <w:t>consequential</w:t>
      </w:r>
      <w:r w:rsidRPr="00D22033">
        <w:rPr>
          <w:spacing w:val="1"/>
          <w:sz w:val="24"/>
        </w:rPr>
        <w:t xml:space="preserve"> </w:t>
      </w:r>
      <w:r w:rsidRPr="00D22033">
        <w:rPr>
          <w:sz w:val="24"/>
        </w:rPr>
        <w:t>damages/losses</w:t>
      </w:r>
      <w:r w:rsidRPr="00D22033">
        <w:rPr>
          <w:spacing w:val="-1"/>
          <w:sz w:val="24"/>
        </w:rPr>
        <w:t xml:space="preserve"> </w:t>
      </w:r>
      <w:r w:rsidRPr="00D22033">
        <w:rPr>
          <w:sz w:val="24"/>
        </w:rPr>
        <w:t>of whatsoever</w:t>
      </w:r>
      <w:r w:rsidRPr="00D22033">
        <w:rPr>
          <w:spacing w:val="-1"/>
          <w:sz w:val="24"/>
        </w:rPr>
        <w:t xml:space="preserve"> </w:t>
      </w:r>
      <w:r w:rsidRPr="00D22033">
        <w:rPr>
          <w:sz w:val="24"/>
        </w:rPr>
        <w:t>nature</w:t>
      </w:r>
      <w:r w:rsidRPr="00D22033">
        <w:rPr>
          <w:spacing w:val="-2"/>
          <w:sz w:val="24"/>
        </w:rPr>
        <w:t xml:space="preserve"> </w:t>
      </w:r>
      <w:r w:rsidRPr="00D22033">
        <w:rPr>
          <w:sz w:val="24"/>
        </w:rPr>
        <w:t>suffered</w:t>
      </w:r>
      <w:r w:rsidRPr="00D22033">
        <w:rPr>
          <w:spacing w:val="-3"/>
          <w:sz w:val="24"/>
        </w:rPr>
        <w:t xml:space="preserve"> </w:t>
      </w:r>
      <w:r w:rsidRPr="00D22033">
        <w:rPr>
          <w:sz w:val="24"/>
        </w:rPr>
        <w:t>by</w:t>
      </w:r>
      <w:r w:rsidRPr="00D22033">
        <w:rPr>
          <w:spacing w:val="-2"/>
          <w:sz w:val="24"/>
        </w:rPr>
        <w:t xml:space="preserve"> </w:t>
      </w:r>
      <w:r w:rsidRPr="00D22033">
        <w:rPr>
          <w:sz w:val="24"/>
        </w:rPr>
        <w:t>the</w:t>
      </w:r>
      <w:r w:rsidR="00A467A3" w:rsidRPr="00D22033">
        <w:rPr>
          <w:sz w:val="24"/>
        </w:rPr>
        <w:t xml:space="preserve"> Successful Purchaser</w:t>
      </w:r>
      <w:r w:rsidR="00F22A52" w:rsidRPr="00D22033">
        <w:rPr>
          <w:sz w:val="24"/>
          <w:szCs w:val="24"/>
        </w:rPr>
        <w:t>.</w:t>
      </w:r>
    </w:p>
    <w:p w14:paraId="528F5802" w14:textId="5B68702A" w:rsidR="00D164B6" w:rsidRPr="00683AF6" w:rsidRDefault="00D22033" w:rsidP="00683AF6">
      <w:pPr>
        <w:pStyle w:val="ListParagraph"/>
        <w:numPr>
          <w:ilvl w:val="0"/>
          <w:numId w:val="1"/>
        </w:numPr>
        <w:tabs>
          <w:tab w:val="left" w:pos="832"/>
          <w:tab w:val="left" w:pos="833"/>
        </w:tabs>
        <w:spacing w:before="102"/>
        <w:ind w:hanging="548"/>
        <w:jc w:val="both"/>
        <w:rPr>
          <w:sz w:val="24"/>
        </w:rPr>
      </w:pPr>
      <w:r>
        <w:rPr>
          <w:sz w:val="24"/>
        </w:rPr>
        <w:t>The Successful Purchaser</w:t>
      </w:r>
      <w:r w:rsidR="007C76F3">
        <w:rPr>
          <w:sz w:val="24"/>
        </w:rPr>
        <w:t xml:space="preserve"> acknowledges </w:t>
      </w:r>
      <w:r w:rsidR="00F5094A" w:rsidRPr="00683AF6">
        <w:rPr>
          <w:sz w:val="24"/>
        </w:rPr>
        <w:t>and confirms</w:t>
      </w:r>
      <w:r w:rsidR="00F5094A" w:rsidRPr="00683AF6">
        <w:rPr>
          <w:spacing w:val="1"/>
          <w:sz w:val="24"/>
        </w:rPr>
        <w:t xml:space="preserve"> </w:t>
      </w:r>
      <w:r w:rsidR="00F5094A" w:rsidRPr="00683AF6">
        <w:rPr>
          <w:sz w:val="24"/>
        </w:rPr>
        <w:t>that:</w:t>
      </w:r>
    </w:p>
    <w:p w14:paraId="60303258" w14:textId="77777777" w:rsidR="00D164B6" w:rsidRPr="00683AF6" w:rsidRDefault="00F5094A" w:rsidP="00683AF6">
      <w:pPr>
        <w:pStyle w:val="ListParagraph"/>
        <w:numPr>
          <w:ilvl w:val="1"/>
          <w:numId w:val="1"/>
        </w:numPr>
        <w:tabs>
          <w:tab w:val="left" w:pos="1553"/>
        </w:tabs>
        <w:spacing w:before="103"/>
        <w:ind w:right="159" w:hanging="548"/>
        <w:jc w:val="both"/>
        <w:rPr>
          <w:sz w:val="24"/>
        </w:rPr>
      </w:pPr>
      <w:r w:rsidRPr="00683AF6">
        <w:rPr>
          <w:sz w:val="24"/>
        </w:rPr>
        <w:t>he has inspected the vehicle and tendered his bid with full knowledge/notice of the actual state and condition of the vehicle and purchases the vehicle on an “</w:t>
      </w:r>
      <w:r w:rsidRPr="00683AF6">
        <w:rPr>
          <w:b/>
          <w:sz w:val="24"/>
        </w:rPr>
        <w:t>as is where is</w:t>
      </w:r>
      <w:r w:rsidRPr="00683AF6">
        <w:rPr>
          <w:sz w:val="24"/>
        </w:rPr>
        <w:t xml:space="preserve">” basis and shall not be entitled to terminate his purchase or to make any claim for compensation or reduction of the Purchase Price or claim any damages in respect of any </w:t>
      </w:r>
      <w:proofErr w:type="spellStart"/>
      <w:r w:rsidRPr="00683AF6">
        <w:rPr>
          <w:sz w:val="24"/>
        </w:rPr>
        <w:t>misdescription</w:t>
      </w:r>
      <w:proofErr w:type="spellEnd"/>
      <w:r w:rsidRPr="00683AF6">
        <w:rPr>
          <w:sz w:val="24"/>
        </w:rPr>
        <w:t xml:space="preserve"> of the condition, state and other aspects of the vehicle;</w:t>
      </w:r>
    </w:p>
    <w:p w14:paraId="34085035" w14:textId="77777777" w:rsidR="00D164B6" w:rsidRPr="00683AF6" w:rsidRDefault="00F5094A" w:rsidP="00683AF6">
      <w:pPr>
        <w:pStyle w:val="ListParagraph"/>
        <w:numPr>
          <w:ilvl w:val="1"/>
          <w:numId w:val="1"/>
        </w:numPr>
        <w:tabs>
          <w:tab w:val="left" w:pos="1553"/>
        </w:tabs>
        <w:ind w:right="158" w:hanging="548"/>
        <w:jc w:val="both"/>
        <w:rPr>
          <w:sz w:val="24"/>
        </w:rPr>
      </w:pPr>
      <w:r w:rsidRPr="00683AF6">
        <w:rPr>
          <w:sz w:val="24"/>
        </w:rPr>
        <w:t>he made/submitted the bid solely as a result of his own inspection/evaluation and depending on his/her own skill and judgment and not in reliance on any representation or warranty, whether written, oral or implied, by or from the Owner and/or the</w:t>
      </w:r>
      <w:r w:rsidRPr="00683AF6">
        <w:rPr>
          <w:spacing w:val="-17"/>
          <w:sz w:val="24"/>
        </w:rPr>
        <w:t xml:space="preserve"> </w:t>
      </w:r>
      <w:r w:rsidRPr="00683AF6">
        <w:rPr>
          <w:sz w:val="24"/>
        </w:rPr>
        <w:t>Auctioneer;</w:t>
      </w:r>
    </w:p>
    <w:p w14:paraId="3DF9CCDB" w14:textId="77777777" w:rsidR="00D164B6" w:rsidRPr="00683AF6" w:rsidRDefault="00F5094A" w:rsidP="00683AF6">
      <w:pPr>
        <w:pStyle w:val="ListParagraph"/>
        <w:numPr>
          <w:ilvl w:val="1"/>
          <w:numId w:val="1"/>
        </w:numPr>
        <w:tabs>
          <w:tab w:val="left" w:pos="1553"/>
        </w:tabs>
        <w:ind w:right="158" w:hanging="548"/>
        <w:jc w:val="both"/>
        <w:rPr>
          <w:sz w:val="24"/>
        </w:rPr>
      </w:pPr>
      <w:r w:rsidRPr="00683AF6">
        <w:rPr>
          <w:sz w:val="24"/>
        </w:rPr>
        <w:t>As from the time of the sale of the vehicle, the vehicle shall be at the sole risk of the Successful Purchaser with regards to any loss or damage of whatsoever nature or howsoever occurring.</w:t>
      </w:r>
    </w:p>
    <w:p w14:paraId="3334D1F7" w14:textId="3C055389" w:rsidR="00D164B6" w:rsidRPr="00683AF6" w:rsidRDefault="00F5094A" w:rsidP="00683AF6">
      <w:pPr>
        <w:pStyle w:val="ListParagraph"/>
        <w:numPr>
          <w:ilvl w:val="0"/>
          <w:numId w:val="1"/>
        </w:numPr>
        <w:tabs>
          <w:tab w:val="left" w:pos="833"/>
        </w:tabs>
        <w:spacing w:before="119"/>
        <w:ind w:left="846" w:right="201" w:hanging="548"/>
        <w:jc w:val="both"/>
        <w:rPr>
          <w:sz w:val="24"/>
        </w:rPr>
      </w:pPr>
      <w:r w:rsidRPr="00683AF6">
        <w:rPr>
          <w:sz w:val="24"/>
        </w:rPr>
        <w:t xml:space="preserve">The Successful Purchaser is deemed to have made independent checks and verification as regards </w:t>
      </w:r>
      <w:r w:rsidR="00A92CFA">
        <w:rPr>
          <w:sz w:val="24"/>
        </w:rPr>
        <w:t xml:space="preserve">to </w:t>
      </w:r>
      <w:r w:rsidRPr="00683AF6">
        <w:rPr>
          <w:sz w:val="24"/>
        </w:rPr>
        <w:t>the particulars of the vehicle with all the relevant authorities to his satisfaction, and the Owner</w:t>
      </w:r>
      <w:r w:rsidR="00073F07">
        <w:rPr>
          <w:sz w:val="24"/>
        </w:rPr>
        <w:t xml:space="preserve"> </w:t>
      </w:r>
      <w:r w:rsidRPr="00683AF6">
        <w:rPr>
          <w:sz w:val="24"/>
        </w:rPr>
        <w:t xml:space="preserve">and the Auctioneer make no representation, express or implied, as regards the accuracy of the particulars of the vehicle. The Owner and the </w:t>
      </w:r>
      <w:r w:rsidR="00073F07">
        <w:rPr>
          <w:sz w:val="24"/>
        </w:rPr>
        <w:t>Auctioneer hereby disclaim any</w:t>
      </w:r>
      <w:r w:rsidRPr="00683AF6">
        <w:rPr>
          <w:sz w:val="24"/>
        </w:rPr>
        <w:t xml:space="preserve"> liabilities for any representation made and</w:t>
      </w:r>
      <w:r w:rsidRPr="00683AF6">
        <w:rPr>
          <w:spacing w:val="-1"/>
          <w:sz w:val="24"/>
        </w:rPr>
        <w:t xml:space="preserve"> </w:t>
      </w:r>
      <w:r w:rsidRPr="00683AF6">
        <w:rPr>
          <w:sz w:val="24"/>
        </w:rPr>
        <w:t>excluded/omitted.</w:t>
      </w:r>
    </w:p>
    <w:p w14:paraId="0C67B37F" w14:textId="77777777" w:rsidR="00D164B6" w:rsidRPr="00683AF6" w:rsidRDefault="00F5094A" w:rsidP="00683AF6">
      <w:pPr>
        <w:pStyle w:val="ListParagraph"/>
        <w:numPr>
          <w:ilvl w:val="0"/>
          <w:numId w:val="1"/>
        </w:numPr>
        <w:tabs>
          <w:tab w:val="left" w:pos="833"/>
        </w:tabs>
        <w:spacing w:before="119"/>
        <w:ind w:left="846" w:right="159" w:hanging="548"/>
        <w:jc w:val="both"/>
        <w:rPr>
          <w:sz w:val="24"/>
        </w:rPr>
      </w:pPr>
      <w:r w:rsidRPr="00683AF6">
        <w:rPr>
          <w:sz w:val="24"/>
        </w:rPr>
        <w:t>The Owner gives no warranty as to the accuracy or correctness of the information and statements contained in the Proclamation of Sale and this Conditions of Sale as to the state or condition of the vehicle other than that the Owner is the lawful and beneficial assignee of the vehicle. Save as aforesaid, no representation/warranty is made by or implied against the Owner in respect of the vehicle and all matters in relation</w:t>
      </w:r>
      <w:r w:rsidRPr="00683AF6">
        <w:rPr>
          <w:spacing w:val="-24"/>
          <w:sz w:val="24"/>
        </w:rPr>
        <w:t xml:space="preserve"> </w:t>
      </w:r>
      <w:r w:rsidRPr="00683AF6">
        <w:rPr>
          <w:sz w:val="24"/>
        </w:rPr>
        <w:t>hereto.</w:t>
      </w:r>
    </w:p>
    <w:p w14:paraId="015DBC8C" w14:textId="77777777" w:rsidR="00D164B6" w:rsidRPr="00683AF6" w:rsidRDefault="00F5094A" w:rsidP="00683AF6">
      <w:pPr>
        <w:pStyle w:val="ListParagraph"/>
        <w:numPr>
          <w:ilvl w:val="0"/>
          <w:numId w:val="1"/>
        </w:numPr>
        <w:tabs>
          <w:tab w:val="left" w:pos="833"/>
        </w:tabs>
        <w:spacing w:before="104" w:line="237" w:lineRule="auto"/>
        <w:ind w:right="155" w:hanging="548"/>
        <w:jc w:val="both"/>
        <w:rPr>
          <w:sz w:val="24"/>
        </w:rPr>
      </w:pPr>
      <w:r w:rsidRPr="00683AF6">
        <w:rPr>
          <w:sz w:val="24"/>
        </w:rPr>
        <w:t xml:space="preserve">The Owner is under no obligation to answer any query or request by the Successful Purchaser and any refusal or failure by the Owner to answer </w:t>
      </w:r>
      <w:r w:rsidRPr="00683AF6">
        <w:rPr>
          <w:spacing w:val="2"/>
          <w:sz w:val="24"/>
        </w:rPr>
        <w:t xml:space="preserve">such </w:t>
      </w:r>
      <w:r w:rsidRPr="00683AF6">
        <w:rPr>
          <w:sz w:val="24"/>
        </w:rPr>
        <w:t>request for any reason whatsoever shall not be a ground for non-completion or delay in completion of this</w:t>
      </w:r>
      <w:r w:rsidRPr="00683AF6">
        <w:rPr>
          <w:spacing w:val="-1"/>
          <w:sz w:val="24"/>
        </w:rPr>
        <w:t xml:space="preserve"> </w:t>
      </w:r>
      <w:r w:rsidRPr="00683AF6">
        <w:rPr>
          <w:sz w:val="24"/>
        </w:rPr>
        <w:t>sale.</w:t>
      </w:r>
    </w:p>
    <w:p w14:paraId="0416FD30" w14:textId="77777777" w:rsidR="00D164B6" w:rsidRPr="00683AF6" w:rsidRDefault="00F5094A" w:rsidP="00683AF6">
      <w:pPr>
        <w:pStyle w:val="ListParagraph"/>
        <w:numPr>
          <w:ilvl w:val="0"/>
          <w:numId w:val="1"/>
        </w:numPr>
        <w:tabs>
          <w:tab w:val="left" w:pos="833"/>
        </w:tabs>
        <w:spacing w:before="100"/>
        <w:ind w:right="157" w:hanging="548"/>
        <w:jc w:val="both"/>
        <w:rPr>
          <w:sz w:val="24"/>
        </w:rPr>
      </w:pPr>
      <w:r w:rsidRPr="00683AF6">
        <w:rPr>
          <w:sz w:val="24"/>
        </w:rPr>
        <w:t>The Owner disclaims all liability in any informal communication between the Successful Purchaser and the Owner before or after the sale and the Successful Purchaser shall have the duty to verify all communications in relation to the vehicle and the sale</w:t>
      </w:r>
      <w:r w:rsidRPr="00683AF6">
        <w:rPr>
          <w:spacing w:val="-11"/>
          <w:sz w:val="24"/>
        </w:rPr>
        <w:t xml:space="preserve"> </w:t>
      </w:r>
      <w:r w:rsidRPr="00683AF6">
        <w:rPr>
          <w:sz w:val="24"/>
        </w:rPr>
        <w:t>herein.</w:t>
      </w:r>
    </w:p>
    <w:p w14:paraId="00FBC201" w14:textId="77777777" w:rsidR="00D164B6" w:rsidRPr="00683AF6" w:rsidRDefault="00F5094A" w:rsidP="00683AF6">
      <w:pPr>
        <w:pStyle w:val="ListParagraph"/>
        <w:numPr>
          <w:ilvl w:val="0"/>
          <w:numId w:val="1"/>
        </w:numPr>
        <w:tabs>
          <w:tab w:val="left" w:pos="833"/>
        </w:tabs>
        <w:spacing w:before="104" w:line="235" w:lineRule="auto"/>
        <w:ind w:right="158" w:hanging="548"/>
        <w:jc w:val="both"/>
        <w:rPr>
          <w:sz w:val="24"/>
        </w:rPr>
      </w:pPr>
      <w:r w:rsidRPr="00683AF6">
        <w:rPr>
          <w:sz w:val="24"/>
        </w:rPr>
        <w:t>All necessary investigations required by intending bidders for their purpose and consideration shall be made by the intending bidders themselves at their own costs and</w:t>
      </w:r>
      <w:r w:rsidRPr="00683AF6">
        <w:rPr>
          <w:spacing w:val="-1"/>
          <w:sz w:val="24"/>
        </w:rPr>
        <w:t xml:space="preserve"> </w:t>
      </w:r>
      <w:r w:rsidRPr="00683AF6">
        <w:rPr>
          <w:sz w:val="24"/>
        </w:rPr>
        <w:t>expenses.</w:t>
      </w:r>
    </w:p>
    <w:p w14:paraId="554E5BBD" w14:textId="5265ED89" w:rsidR="00D164B6" w:rsidRPr="00683AF6" w:rsidRDefault="00F5094A" w:rsidP="00683AF6">
      <w:pPr>
        <w:pStyle w:val="ListParagraph"/>
        <w:numPr>
          <w:ilvl w:val="0"/>
          <w:numId w:val="1"/>
        </w:numPr>
        <w:tabs>
          <w:tab w:val="left" w:pos="833"/>
        </w:tabs>
        <w:spacing w:before="106" w:line="235" w:lineRule="auto"/>
        <w:ind w:right="161" w:hanging="548"/>
        <w:jc w:val="both"/>
        <w:rPr>
          <w:sz w:val="24"/>
        </w:rPr>
      </w:pPr>
      <w:r w:rsidRPr="00683AF6">
        <w:rPr>
          <w:sz w:val="24"/>
        </w:rPr>
        <w:t>All risk, loss or damage, including but not limited to</w:t>
      </w:r>
      <w:r w:rsidR="00A92CFA">
        <w:rPr>
          <w:sz w:val="24"/>
        </w:rPr>
        <w:t xml:space="preserve"> the</w:t>
      </w:r>
      <w:r w:rsidRPr="00683AF6">
        <w:rPr>
          <w:sz w:val="24"/>
        </w:rPr>
        <w:t xml:space="preserve"> loss or damage by fire, storm, earthquake, malicious damage, any loss or damage of whatsoever nature or howsoever occurring to the vehicle shall pass to the Successful Purchaser on the date of </w:t>
      </w:r>
      <w:r w:rsidR="00A92CFA">
        <w:rPr>
          <w:sz w:val="24"/>
        </w:rPr>
        <w:t>A</w:t>
      </w:r>
      <w:r w:rsidRPr="00683AF6">
        <w:rPr>
          <w:sz w:val="24"/>
        </w:rPr>
        <w:t>uction.</w:t>
      </w:r>
    </w:p>
    <w:p w14:paraId="15E01963" w14:textId="7FF95BE7" w:rsidR="00F22A52" w:rsidRPr="00817327" w:rsidRDefault="00F5094A" w:rsidP="00817327">
      <w:pPr>
        <w:pStyle w:val="ListParagraph"/>
        <w:numPr>
          <w:ilvl w:val="0"/>
          <w:numId w:val="1"/>
        </w:numPr>
        <w:tabs>
          <w:tab w:val="left" w:pos="833"/>
        </w:tabs>
        <w:spacing w:before="107" w:line="235" w:lineRule="auto"/>
        <w:ind w:right="162" w:hanging="548"/>
        <w:jc w:val="both"/>
        <w:rPr>
          <w:sz w:val="24"/>
        </w:rPr>
      </w:pPr>
      <w:r w:rsidRPr="00683AF6">
        <w:rPr>
          <w:sz w:val="24"/>
        </w:rPr>
        <w:t xml:space="preserve">The Owner reserves the right to impose such additional terms and conditions in respect of the sale of the vehicle as the Owner deems fit from time to time by giving prior notice of </w:t>
      </w:r>
      <w:r w:rsidR="00A92CFA">
        <w:rPr>
          <w:sz w:val="24"/>
        </w:rPr>
        <w:t>fourteen (</w:t>
      </w:r>
      <w:r w:rsidRPr="00683AF6">
        <w:rPr>
          <w:sz w:val="24"/>
        </w:rPr>
        <w:t>14</w:t>
      </w:r>
      <w:r w:rsidR="00A92CFA">
        <w:rPr>
          <w:sz w:val="24"/>
        </w:rPr>
        <w:t>)</w:t>
      </w:r>
      <w:r w:rsidRPr="00683AF6">
        <w:rPr>
          <w:sz w:val="24"/>
        </w:rPr>
        <w:t xml:space="preserve"> calendars</w:t>
      </w:r>
      <w:r w:rsidRPr="00683AF6">
        <w:rPr>
          <w:spacing w:val="-1"/>
          <w:sz w:val="24"/>
        </w:rPr>
        <w:t xml:space="preserve"> </w:t>
      </w:r>
      <w:r w:rsidRPr="00683AF6">
        <w:rPr>
          <w:sz w:val="24"/>
        </w:rPr>
        <w:t>days.</w:t>
      </w:r>
    </w:p>
    <w:p w14:paraId="57884826" w14:textId="3CC3DF6A" w:rsidR="00D164B6" w:rsidRPr="00683AF6" w:rsidRDefault="00F5094A" w:rsidP="00683AF6">
      <w:pPr>
        <w:pStyle w:val="ListParagraph"/>
        <w:numPr>
          <w:ilvl w:val="0"/>
          <w:numId w:val="1"/>
        </w:numPr>
        <w:tabs>
          <w:tab w:val="left" w:pos="833"/>
        </w:tabs>
        <w:spacing w:before="106" w:line="237" w:lineRule="auto"/>
        <w:ind w:right="156" w:hanging="548"/>
        <w:jc w:val="both"/>
        <w:rPr>
          <w:sz w:val="24"/>
        </w:rPr>
      </w:pPr>
      <w:r w:rsidRPr="00683AF6">
        <w:rPr>
          <w:sz w:val="24"/>
        </w:rPr>
        <w:t>If there is any conflict or inconsistency between the English text and the text in any other languages of the Proclamation of Sale and/or the Conditions of Sale, the English text shall prevail. In the event of any ambiguity or inconsistency in the interpretation or constructions of the</w:t>
      </w:r>
      <w:r w:rsidR="002C2C62">
        <w:rPr>
          <w:sz w:val="24"/>
        </w:rPr>
        <w:t xml:space="preserve"> </w:t>
      </w:r>
      <w:r w:rsidR="00A92CFA">
        <w:rPr>
          <w:sz w:val="24"/>
        </w:rPr>
        <w:t>same</w:t>
      </w:r>
      <w:r w:rsidRPr="00683AF6">
        <w:rPr>
          <w:sz w:val="24"/>
        </w:rPr>
        <w:t>, the Owner shall determine such ambiguity or inconsistency and the Owner’s decision shall be final and</w:t>
      </w:r>
      <w:r w:rsidRPr="00683AF6">
        <w:rPr>
          <w:spacing w:val="-4"/>
          <w:sz w:val="24"/>
        </w:rPr>
        <w:t xml:space="preserve"> </w:t>
      </w:r>
      <w:r w:rsidRPr="00683AF6">
        <w:rPr>
          <w:sz w:val="24"/>
        </w:rPr>
        <w:t>binding.</w:t>
      </w:r>
    </w:p>
    <w:p w14:paraId="2244C0E8" w14:textId="77777777" w:rsidR="00D164B6" w:rsidRPr="00683AF6" w:rsidRDefault="00F5094A" w:rsidP="00683AF6">
      <w:pPr>
        <w:pStyle w:val="ListParagraph"/>
        <w:numPr>
          <w:ilvl w:val="0"/>
          <w:numId w:val="1"/>
        </w:numPr>
        <w:tabs>
          <w:tab w:val="left" w:pos="832"/>
          <w:tab w:val="left" w:pos="833"/>
        </w:tabs>
        <w:spacing w:before="101"/>
        <w:ind w:hanging="548"/>
        <w:jc w:val="both"/>
        <w:rPr>
          <w:sz w:val="24"/>
        </w:rPr>
      </w:pPr>
      <w:r w:rsidRPr="00683AF6">
        <w:rPr>
          <w:sz w:val="24"/>
        </w:rPr>
        <w:t>Terms used in this Conditions of Sale and not otherwise defined shall have the meanings given to them in the Proclamation of</w:t>
      </w:r>
      <w:r w:rsidRPr="00683AF6">
        <w:rPr>
          <w:spacing w:val="-10"/>
          <w:sz w:val="24"/>
        </w:rPr>
        <w:t xml:space="preserve"> </w:t>
      </w:r>
      <w:r w:rsidRPr="00683AF6">
        <w:rPr>
          <w:sz w:val="24"/>
        </w:rPr>
        <w:t>Sale.</w:t>
      </w:r>
    </w:p>
    <w:p w14:paraId="42A95BB9" w14:textId="77777777" w:rsidR="00D164B6" w:rsidRPr="00683AF6" w:rsidRDefault="00F5094A" w:rsidP="00683AF6">
      <w:pPr>
        <w:pStyle w:val="ListParagraph"/>
        <w:numPr>
          <w:ilvl w:val="0"/>
          <w:numId w:val="1"/>
        </w:numPr>
        <w:tabs>
          <w:tab w:val="left" w:pos="833"/>
        </w:tabs>
        <w:spacing w:before="103" w:line="235" w:lineRule="auto"/>
        <w:ind w:right="157" w:hanging="548"/>
        <w:jc w:val="both"/>
        <w:rPr>
          <w:sz w:val="24"/>
        </w:rPr>
      </w:pPr>
      <w:r w:rsidRPr="00683AF6">
        <w:rPr>
          <w:sz w:val="24"/>
        </w:rPr>
        <w:t>In these clauses as above stated, where the context so permits, the singular includes the plural and vice versa and the masculine includes the feminine and neuter</w:t>
      </w:r>
      <w:r w:rsidRPr="00683AF6">
        <w:rPr>
          <w:spacing w:val="-2"/>
          <w:sz w:val="24"/>
        </w:rPr>
        <w:t xml:space="preserve"> </w:t>
      </w:r>
      <w:r w:rsidRPr="00683AF6">
        <w:rPr>
          <w:sz w:val="24"/>
        </w:rPr>
        <w:t>genders.</w:t>
      </w:r>
    </w:p>
    <w:p w14:paraId="6E4C894E" w14:textId="52D1CBFE" w:rsidR="00771CA2" w:rsidRPr="00771CA2" w:rsidRDefault="00F5094A" w:rsidP="00771CA2">
      <w:pPr>
        <w:pStyle w:val="ListParagraph"/>
        <w:numPr>
          <w:ilvl w:val="0"/>
          <w:numId w:val="1"/>
        </w:numPr>
        <w:tabs>
          <w:tab w:val="left" w:pos="833"/>
        </w:tabs>
        <w:spacing w:before="103" w:line="235" w:lineRule="auto"/>
        <w:ind w:right="157" w:hanging="548"/>
        <w:jc w:val="both"/>
        <w:rPr>
          <w:sz w:val="24"/>
        </w:rPr>
      </w:pPr>
      <w:r w:rsidRPr="00683AF6">
        <w:rPr>
          <w:sz w:val="24"/>
        </w:rPr>
        <w:lastRenderedPageBreak/>
        <w:t xml:space="preserve">Each of the clauses </w:t>
      </w:r>
      <w:r w:rsidR="00A92CFA">
        <w:rPr>
          <w:sz w:val="24"/>
        </w:rPr>
        <w:t xml:space="preserve">in </w:t>
      </w:r>
      <w:r w:rsidRPr="00683AF6">
        <w:rPr>
          <w:sz w:val="24"/>
        </w:rPr>
        <w:t>this Conditions of Sale is severable and distinct from one another and if any one or more of the clauses or any part thereof is or becomes invalid, illegal or unenforceable, the validity, legality or enforceability of the remaining Clauses of this Conditions of Sale shall not thereby be affected or impaired in any</w:t>
      </w:r>
      <w:r w:rsidRPr="00771CA2">
        <w:rPr>
          <w:sz w:val="24"/>
        </w:rPr>
        <w:t xml:space="preserve"> </w:t>
      </w:r>
      <w:r w:rsidRPr="00683AF6">
        <w:rPr>
          <w:sz w:val="24"/>
        </w:rPr>
        <w:t>way.</w:t>
      </w:r>
    </w:p>
    <w:p w14:paraId="42A019B6" w14:textId="3C71D094" w:rsidR="00D164B6" w:rsidRPr="00A961A8" w:rsidRDefault="00F5094A" w:rsidP="00771CA2">
      <w:pPr>
        <w:pStyle w:val="ListParagraph"/>
        <w:numPr>
          <w:ilvl w:val="0"/>
          <w:numId w:val="1"/>
        </w:numPr>
        <w:tabs>
          <w:tab w:val="left" w:pos="833"/>
        </w:tabs>
        <w:spacing w:before="103" w:line="235" w:lineRule="auto"/>
        <w:ind w:right="157" w:hanging="548"/>
        <w:jc w:val="both"/>
        <w:rPr>
          <w:sz w:val="24"/>
        </w:rPr>
      </w:pPr>
      <w:r w:rsidRPr="00683AF6">
        <w:rPr>
          <w:sz w:val="24"/>
        </w:rPr>
        <w:t xml:space="preserve">The Auctioneer shall have the liberty to postpone, call-off or adjourn the </w:t>
      </w:r>
      <w:r w:rsidR="00BC39BD">
        <w:rPr>
          <w:sz w:val="24"/>
        </w:rPr>
        <w:t>A</w:t>
      </w:r>
      <w:r w:rsidRPr="00A961A8">
        <w:rPr>
          <w:sz w:val="24"/>
        </w:rPr>
        <w:t>uction at any material time without having to provide any reasons or grounds whatsoever.</w:t>
      </w:r>
    </w:p>
    <w:p w14:paraId="130743CC" w14:textId="5AB5E27E" w:rsidR="00D164B6" w:rsidRPr="00A961A8" w:rsidRDefault="00F5094A" w:rsidP="00683AF6">
      <w:pPr>
        <w:pStyle w:val="ListParagraph"/>
        <w:numPr>
          <w:ilvl w:val="0"/>
          <w:numId w:val="1"/>
        </w:numPr>
        <w:tabs>
          <w:tab w:val="left" w:pos="833"/>
        </w:tabs>
        <w:spacing w:before="107" w:line="235" w:lineRule="auto"/>
        <w:ind w:right="156" w:hanging="548"/>
        <w:jc w:val="both"/>
        <w:rPr>
          <w:sz w:val="24"/>
        </w:rPr>
      </w:pPr>
      <w:r w:rsidRPr="00A961A8">
        <w:rPr>
          <w:sz w:val="24"/>
        </w:rPr>
        <w:t>Online bidders are also bound by online terms &amp; conditions on</w:t>
      </w:r>
      <w:r w:rsidRPr="00A961A8">
        <w:rPr>
          <w:color w:val="0000FF"/>
          <w:sz w:val="24"/>
        </w:rPr>
        <w:t xml:space="preserve"> </w:t>
      </w:r>
      <w:r w:rsidR="002C2C62" w:rsidRPr="002C2C62">
        <w:rPr>
          <w:sz w:val="24"/>
          <w:szCs w:val="24"/>
        </w:rPr>
        <w:t>the</w:t>
      </w:r>
      <w:r w:rsidR="00F22A52" w:rsidRPr="002C2C62">
        <w:rPr>
          <w:color w:val="0000FF"/>
          <w:sz w:val="24"/>
          <w:szCs w:val="24"/>
        </w:rPr>
        <w:t xml:space="preserve"> </w:t>
      </w:r>
      <w:r w:rsidR="00F22A52" w:rsidRPr="002C2C62">
        <w:rPr>
          <w:sz w:val="24"/>
          <w:szCs w:val="24"/>
        </w:rPr>
        <w:t>auctioneer’s</w:t>
      </w:r>
      <w:r w:rsidR="00F22A52" w:rsidRPr="002C2C62">
        <w:rPr>
          <w:color w:val="0000FF"/>
          <w:sz w:val="24"/>
          <w:szCs w:val="24"/>
        </w:rPr>
        <w:t xml:space="preserve"> </w:t>
      </w:r>
      <w:r w:rsidR="00F22A52" w:rsidRPr="002C2C62">
        <w:rPr>
          <w:sz w:val="24"/>
          <w:szCs w:val="24"/>
        </w:rPr>
        <w:t>website</w:t>
      </w:r>
      <w:r w:rsidR="002C2C62">
        <w:rPr>
          <w:sz w:val="24"/>
        </w:rPr>
        <w:t xml:space="preserve"> </w:t>
      </w:r>
      <w:r w:rsidR="004D77C0">
        <w:rPr>
          <w:sz w:val="24"/>
        </w:rPr>
        <w:t xml:space="preserve">in </w:t>
      </w:r>
      <w:r w:rsidR="004534D9">
        <w:rPr>
          <w:sz w:val="24"/>
        </w:rPr>
        <w:t xml:space="preserve">addition to the </w:t>
      </w:r>
      <w:r w:rsidRPr="002C2C62">
        <w:rPr>
          <w:sz w:val="24"/>
          <w:szCs w:val="24"/>
        </w:rPr>
        <w:t>condition</w:t>
      </w:r>
      <w:r w:rsidR="00243FB0" w:rsidRPr="002C2C62">
        <w:rPr>
          <w:sz w:val="24"/>
          <w:szCs w:val="24"/>
        </w:rPr>
        <w:t>s</w:t>
      </w:r>
      <w:r w:rsidRPr="002C2C62">
        <w:rPr>
          <w:sz w:val="24"/>
        </w:rPr>
        <w:t xml:space="preserve"> of sale. If there is any conflict or inconsistency between the online terms &amp; conditions and this Conditions of Sale, the </w:t>
      </w:r>
      <w:r w:rsidRPr="002C2C62">
        <w:rPr>
          <w:sz w:val="24"/>
          <w:szCs w:val="24"/>
        </w:rPr>
        <w:t>Condition</w:t>
      </w:r>
      <w:r w:rsidR="00243FB0" w:rsidRPr="002C2C62">
        <w:rPr>
          <w:sz w:val="24"/>
          <w:szCs w:val="24"/>
        </w:rPr>
        <w:t>s</w:t>
      </w:r>
      <w:r w:rsidRPr="00A961A8">
        <w:rPr>
          <w:sz w:val="24"/>
        </w:rPr>
        <w:t xml:space="preserve"> of Sale shall</w:t>
      </w:r>
      <w:r w:rsidRPr="00A961A8">
        <w:rPr>
          <w:spacing w:val="-10"/>
          <w:sz w:val="24"/>
        </w:rPr>
        <w:t xml:space="preserve"> </w:t>
      </w:r>
      <w:r w:rsidRPr="00A961A8">
        <w:rPr>
          <w:sz w:val="24"/>
        </w:rPr>
        <w:t>prevail.</w:t>
      </w:r>
    </w:p>
    <w:sectPr w:rsidR="00D164B6" w:rsidRPr="00A961A8" w:rsidSect="009E6C81">
      <w:pgSz w:w="11910" w:h="16840"/>
      <w:pgMar w:top="180" w:right="5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2C09"/>
    <w:multiLevelType w:val="hybridMultilevel"/>
    <w:tmpl w:val="24E26E1E"/>
    <w:lvl w:ilvl="0" w:tplc="FF1201BE">
      <w:start w:val="1"/>
      <w:numFmt w:val="decimal"/>
      <w:lvlText w:val="%1."/>
      <w:lvlJc w:val="left"/>
      <w:pPr>
        <w:ind w:left="832" w:hanging="360"/>
        <w:jc w:val="right"/>
      </w:pPr>
      <w:rPr>
        <w:rFonts w:ascii="Arial" w:eastAsia="Arial" w:hAnsi="Arial" w:cs="Arial" w:hint="default"/>
        <w:spacing w:val="-1"/>
        <w:w w:val="95"/>
        <w:sz w:val="14"/>
        <w:szCs w:val="14"/>
        <w:lang w:val="en-US" w:eastAsia="en-US" w:bidi="ar-SA"/>
      </w:rPr>
    </w:lvl>
    <w:lvl w:ilvl="1" w:tplc="50D2F3D2">
      <w:start w:val="1"/>
      <w:numFmt w:val="lowerLetter"/>
      <w:lvlText w:val="%2."/>
      <w:lvlJc w:val="left"/>
      <w:pPr>
        <w:ind w:left="1552" w:hanging="363"/>
        <w:jc w:val="left"/>
      </w:pPr>
      <w:rPr>
        <w:rFonts w:ascii="Arial" w:eastAsia="Arial" w:hAnsi="Arial" w:cs="Arial" w:hint="default"/>
        <w:spacing w:val="-1"/>
        <w:w w:val="95"/>
        <w:sz w:val="14"/>
        <w:szCs w:val="14"/>
        <w:lang w:val="en-US" w:eastAsia="en-US" w:bidi="ar-SA"/>
      </w:rPr>
    </w:lvl>
    <w:lvl w:ilvl="2" w:tplc="7A6AC74E">
      <w:numFmt w:val="bullet"/>
      <w:lvlText w:val="•"/>
      <w:lvlJc w:val="left"/>
      <w:pPr>
        <w:ind w:left="1560" w:hanging="363"/>
      </w:pPr>
      <w:rPr>
        <w:rFonts w:hint="default"/>
        <w:lang w:val="en-US" w:eastAsia="en-US" w:bidi="ar-SA"/>
      </w:rPr>
    </w:lvl>
    <w:lvl w:ilvl="3" w:tplc="8364F64A">
      <w:numFmt w:val="bullet"/>
      <w:lvlText w:val="•"/>
      <w:lvlJc w:val="left"/>
      <w:pPr>
        <w:ind w:left="2653" w:hanging="363"/>
      </w:pPr>
      <w:rPr>
        <w:rFonts w:hint="default"/>
        <w:lang w:val="en-US" w:eastAsia="en-US" w:bidi="ar-SA"/>
      </w:rPr>
    </w:lvl>
    <w:lvl w:ilvl="4" w:tplc="0DC8F908">
      <w:numFmt w:val="bullet"/>
      <w:lvlText w:val="•"/>
      <w:lvlJc w:val="left"/>
      <w:pPr>
        <w:ind w:left="3747" w:hanging="363"/>
      </w:pPr>
      <w:rPr>
        <w:rFonts w:hint="default"/>
        <w:lang w:val="en-US" w:eastAsia="en-US" w:bidi="ar-SA"/>
      </w:rPr>
    </w:lvl>
    <w:lvl w:ilvl="5" w:tplc="4A68FA7E">
      <w:numFmt w:val="bullet"/>
      <w:lvlText w:val="•"/>
      <w:lvlJc w:val="left"/>
      <w:pPr>
        <w:ind w:left="4841" w:hanging="363"/>
      </w:pPr>
      <w:rPr>
        <w:rFonts w:hint="default"/>
        <w:lang w:val="en-US" w:eastAsia="en-US" w:bidi="ar-SA"/>
      </w:rPr>
    </w:lvl>
    <w:lvl w:ilvl="6" w:tplc="4FE8E3A8">
      <w:numFmt w:val="bullet"/>
      <w:lvlText w:val="•"/>
      <w:lvlJc w:val="left"/>
      <w:pPr>
        <w:ind w:left="5935" w:hanging="363"/>
      </w:pPr>
      <w:rPr>
        <w:rFonts w:hint="default"/>
        <w:lang w:val="en-US" w:eastAsia="en-US" w:bidi="ar-SA"/>
      </w:rPr>
    </w:lvl>
    <w:lvl w:ilvl="7" w:tplc="2848A448">
      <w:numFmt w:val="bullet"/>
      <w:lvlText w:val="•"/>
      <w:lvlJc w:val="left"/>
      <w:pPr>
        <w:ind w:left="7029" w:hanging="363"/>
      </w:pPr>
      <w:rPr>
        <w:rFonts w:hint="default"/>
        <w:lang w:val="en-US" w:eastAsia="en-US" w:bidi="ar-SA"/>
      </w:rPr>
    </w:lvl>
    <w:lvl w:ilvl="8" w:tplc="058E6ED4">
      <w:numFmt w:val="bullet"/>
      <w:lvlText w:val="•"/>
      <w:lvlJc w:val="left"/>
      <w:pPr>
        <w:ind w:left="8123" w:hanging="363"/>
      </w:pPr>
      <w:rPr>
        <w:rFonts w:hint="default"/>
        <w:lang w:val="en-US" w:eastAsia="en-US" w:bidi="ar-SA"/>
      </w:rPr>
    </w:lvl>
  </w:abstractNum>
  <w:abstractNum w:abstractNumId="1">
    <w:nsid w:val="38431938"/>
    <w:multiLevelType w:val="hybridMultilevel"/>
    <w:tmpl w:val="DB501F26"/>
    <w:lvl w:ilvl="0" w:tplc="64188C7A">
      <w:start w:val="1"/>
      <w:numFmt w:val="decimal"/>
      <w:lvlText w:val="%1."/>
      <w:lvlJc w:val="left"/>
      <w:pPr>
        <w:ind w:left="832" w:hanging="360"/>
        <w:jc w:val="right"/>
      </w:pPr>
      <w:rPr>
        <w:rFonts w:ascii="Arial" w:hAnsi="Arial" w:cs="Arial" w:hint="default"/>
        <w:spacing w:val="-1"/>
        <w:w w:val="99"/>
        <w:sz w:val="24"/>
        <w:szCs w:val="24"/>
        <w:lang w:val="en-US" w:eastAsia="en-US" w:bidi="en-US"/>
      </w:rPr>
    </w:lvl>
    <w:lvl w:ilvl="1" w:tplc="711CA43E">
      <w:start w:val="1"/>
      <w:numFmt w:val="lowerLetter"/>
      <w:lvlText w:val="%2."/>
      <w:lvlJc w:val="left"/>
      <w:pPr>
        <w:ind w:left="1552" w:hanging="360"/>
        <w:jc w:val="left"/>
      </w:pPr>
      <w:rPr>
        <w:rFonts w:ascii="Arial" w:eastAsia="Arial" w:hAnsi="Arial" w:cs="Arial" w:hint="default"/>
        <w:spacing w:val="-1"/>
        <w:w w:val="99"/>
        <w:sz w:val="24"/>
        <w:szCs w:val="24"/>
        <w:lang w:val="en-US" w:eastAsia="en-US" w:bidi="en-US"/>
      </w:rPr>
    </w:lvl>
    <w:lvl w:ilvl="2" w:tplc="E8967514">
      <w:numFmt w:val="bullet"/>
      <w:lvlText w:val="•"/>
      <w:lvlJc w:val="left"/>
      <w:pPr>
        <w:ind w:left="1560" w:hanging="360"/>
      </w:pPr>
      <w:rPr>
        <w:rFonts w:hint="default"/>
        <w:lang w:val="en-US" w:eastAsia="en-US" w:bidi="en-US"/>
      </w:rPr>
    </w:lvl>
    <w:lvl w:ilvl="3" w:tplc="DB5CF9AE">
      <w:numFmt w:val="bullet"/>
      <w:lvlText w:val="•"/>
      <w:lvlJc w:val="left"/>
      <w:pPr>
        <w:ind w:left="2653" w:hanging="360"/>
      </w:pPr>
      <w:rPr>
        <w:rFonts w:hint="default"/>
        <w:lang w:val="en-US" w:eastAsia="en-US" w:bidi="en-US"/>
      </w:rPr>
    </w:lvl>
    <w:lvl w:ilvl="4" w:tplc="13CE4D84">
      <w:numFmt w:val="bullet"/>
      <w:lvlText w:val="•"/>
      <w:lvlJc w:val="left"/>
      <w:pPr>
        <w:ind w:left="3746" w:hanging="360"/>
      </w:pPr>
      <w:rPr>
        <w:rFonts w:hint="default"/>
        <w:lang w:val="en-US" w:eastAsia="en-US" w:bidi="en-US"/>
      </w:rPr>
    </w:lvl>
    <w:lvl w:ilvl="5" w:tplc="53F8E1AE">
      <w:numFmt w:val="bullet"/>
      <w:lvlText w:val="•"/>
      <w:lvlJc w:val="left"/>
      <w:pPr>
        <w:ind w:left="4839" w:hanging="360"/>
      </w:pPr>
      <w:rPr>
        <w:rFonts w:hint="default"/>
        <w:lang w:val="en-US" w:eastAsia="en-US" w:bidi="en-US"/>
      </w:rPr>
    </w:lvl>
    <w:lvl w:ilvl="6" w:tplc="74C897CC">
      <w:numFmt w:val="bullet"/>
      <w:lvlText w:val="•"/>
      <w:lvlJc w:val="left"/>
      <w:pPr>
        <w:ind w:left="5933" w:hanging="360"/>
      </w:pPr>
      <w:rPr>
        <w:rFonts w:hint="default"/>
        <w:lang w:val="en-US" w:eastAsia="en-US" w:bidi="en-US"/>
      </w:rPr>
    </w:lvl>
    <w:lvl w:ilvl="7" w:tplc="0B9E13DE">
      <w:numFmt w:val="bullet"/>
      <w:lvlText w:val="•"/>
      <w:lvlJc w:val="left"/>
      <w:pPr>
        <w:ind w:left="7026" w:hanging="360"/>
      </w:pPr>
      <w:rPr>
        <w:rFonts w:hint="default"/>
        <w:lang w:val="en-US" w:eastAsia="en-US" w:bidi="en-US"/>
      </w:rPr>
    </w:lvl>
    <w:lvl w:ilvl="8" w:tplc="A8C64624">
      <w:numFmt w:val="bullet"/>
      <w:lvlText w:val="•"/>
      <w:lvlJc w:val="left"/>
      <w:pPr>
        <w:ind w:left="8119"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B6"/>
    <w:rsid w:val="000110A9"/>
    <w:rsid w:val="000573CD"/>
    <w:rsid w:val="00072735"/>
    <w:rsid w:val="00073F07"/>
    <w:rsid w:val="000A329C"/>
    <w:rsid w:val="000C6E33"/>
    <w:rsid w:val="000E6F75"/>
    <w:rsid w:val="00111D72"/>
    <w:rsid w:val="001679C5"/>
    <w:rsid w:val="00184387"/>
    <w:rsid w:val="001C42A2"/>
    <w:rsid w:val="001D3B8D"/>
    <w:rsid w:val="001F202A"/>
    <w:rsid w:val="00224E6D"/>
    <w:rsid w:val="00243FB0"/>
    <w:rsid w:val="00264CA8"/>
    <w:rsid w:val="002922F0"/>
    <w:rsid w:val="002A0028"/>
    <w:rsid w:val="002A148B"/>
    <w:rsid w:val="002C2C62"/>
    <w:rsid w:val="002E6D58"/>
    <w:rsid w:val="0030209D"/>
    <w:rsid w:val="003138FC"/>
    <w:rsid w:val="00330B68"/>
    <w:rsid w:val="00332647"/>
    <w:rsid w:val="00394CA6"/>
    <w:rsid w:val="003B47D1"/>
    <w:rsid w:val="004534D9"/>
    <w:rsid w:val="004901AE"/>
    <w:rsid w:val="00493182"/>
    <w:rsid w:val="004D77C0"/>
    <w:rsid w:val="00521763"/>
    <w:rsid w:val="005830D3"/>
    <w:rsid w:val="00586C07"/>
    <w:rsid w:val="00612B45"/>
    <w:rsid w:val="00632A6C"/>
    <w:rsid w:val="00637664"/>
    <w:rsid w:val="00653658"/>
    <w:rsid w:val="006611E6"/>
    <w:rsid w:val="006679FE"/>
    <w:rsid w:val="00683AF6"/>
    <w:rsid w:val="006974FE"/>
    <w:rsid w:val="006D4302"/>
    <w:rsid w:val="006E5A67"/>
    <w:rsid w:val="006F7AF0"/>
    <w:rsid w:val="00715E9A"/>
    <w:rsid w:val="00737B63"/>
    <w:rsid w:val="00771CA2"/>
    <w:rsid w:val="00775B9A"/>
    <w:rsid w:val="00777A25"/>
    <w:rsid w:val="007A0ACA"/>
    <w:rsid w:val="007C76F3"/>
    <w:rsid w:val="007F02E8"/>
    <w:rsid w:val="00817327"/>
    <w:rsid w:val="00881BCC"/>
    <w:rsid w:val="00885E3F"/>
    <w:rsid w:val="008E5DBB"/>
    <w:rsid w:val="008F6353"/>
    <w:rsid w:val="00903D25"/>
    <w:rsid w:val="00961AA6"/>
    <w:rsid w:val="00971CAE"/>
    <w:rsid w:val="00984C06"/>
    <w:rsid w:val="009C321C"/>
    <w:rsid w:val="009E6C81"/>
    <w:rsid w:val="009F0928"/>
    <w:rsid w:val="009F11C2"/>
    <w:rsid w:val="00A33072"/>
    <w:rsid w:val="00A467A3"/>
    <w:rsid w:val="00A7345E"/>
    <w:rsid w:val="00A92CFA"/>
    <w:rsid w:val="00A961A8"/>
    <w:rsid w:val="00B36999"/>
    <w:rsid w:val="00B67802"/>
    <w:rsid w:val="00B762BC"/>
    <w:rsid w:val="00BC2C35"/>
    <w:rsid w:val="00BC39BD"/>
    <w:rsid w:val="00C0584C"/>
    <w:rsid w:val="00C87CF9"/>
    <w:rsid w:val="00C92EF7"/>
    <w:rsid w:val="00CD663B"/>
    <w:rsid w:val="00D164B6"/>
    <w:rsid w:val="00D22033"/>
    <w:rsid w:val="00D22811"/>
    <w:rsid w:val="00D23CBA"/>
    <w:rsid w:val="00D42C0B"/>
    <w:rsid w:val="00D645C6"/>
    <w:rsid w:val="00DE365F"/>
    <w:rsid w:val="00DF18C4"/>
    <w:rsid w:val="00DF71D1"/>
    <w:rsid w:val="00E825F4"/>
    <w:rsid w:val="00E9152B"/>
    <w:rsid w:val="00E9715B"/>
    <w:rsid w:val="00EC395B"/>
    <w:rsid w:val="00EC3985"/>
    <w:rsid w:val="00ED55EA"/>
    <w:rsid w:val="00F22A52"/>
    <w:rsid w:val="00F5094A"/>
    <w:rsid w:val="00F6377B"/>
    <w:rsid w:val="00F86A3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0"/>
      <w:jc w:val="both"/>
    </w:pPr>
    <w:rPr>
      <w:sz w:val="14"/>
      <w:szCs w:val="14"/>
    </w:rPr>
  </w:style>
  <w:style w:type="paragraph" w:styleId="ListParagraph">
    <w:name w:val="List Paragraph"/>
    <w:basedOn w:val="Normal"/>
    <w:uiPriority w:val="1"/>
    <w:qFormat/>
    <w:pPr>
      <w:ind w:left="832"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2A52"/>
    <w:rPr>
      <w:color w:val="0000FF" w:themeColor="hyperlink"/>
      <w:u w:val="single"/>
    </w:rPr>
  </w:style>
  <w:style w:type="paragraph" w:styleId="BalloonText">
    <w:name w:val="Balloon Text"/>
    <w:basedOn w:val="Normal"/>
    <w:link w:val="BalloonTextChar"/>
    <w:uiPriority w:val="99"/>
    <w:semiHidden/>
    <w:unhideWhenUsed/>
    <w:rsid w:val="00777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25"/>
    <w:rPr>
      <w:rFonts w:ascii="Segoe UI" w:eastAsia="Arial" w:hAnsi="Segoe UI" w:cs="Segoe UI"/>
      <w:sz w:val="18"/>
      <w:szCs w:val="18"/>
      <w:lang w:bidi="en-US"/>
    </w:rPr>
  </w:style>
  <w:style w:type="paragraph" w:styleId="Title">
    <w:name w:val="Title"/>
    <w:basedOn w:val="Normal"/>
    <w:link w:val="TitleChar"/>
    <w:uiPriority w:val="1"/>
    <w:qFormat/>
    <w:rsid w:val="00653658"/>
    <w:pPr>
      <w:spacing w:before="69"/>
      <w:ind w:left="3153" w:right="3206"/>
      <w:jc w:val="center"/>
    </w:pPr>
    <w:rPr>
      <w:b/>
      <w:bCs/>
      <w:sz w:val="36"/>
      <w:szCs w:val="36"/>
      <w:lang w:bidi="ar-SA"/>
    </w:rPr>
  </w:style>
  <w:style w:type="character" w:customStyle="1" w:styleId="TitleChar">
    <w:name w:val="Title Char"/>
    <w:basedOn w:val="DefaultParagraphFont"/>
    <w:link w:val="Title"/>
    <w:uiPriority w:val="1"/>
    <w:rsid w:val="00653658"/>
    <w:rPr>
      <w:rFonts w:ascii="Arial" w:eastAsia="Arial" w:hAnsi="Arial" w:cs="Arial"/>
      <w:b/>
      <w:bCs/>
      <w:sz w:val="36"/>
      <w:szCs w:val="36"/>
    </w:rPr>
  </w:style>
  <w:style w:type="character" w:styleId="CommentReference">
    <w:name w:val="annotation reference"/>
    <w:basedOn w:val="DefaultParagraphFont"/>
    <w:uiPriority w:val="99"/>
    <w:semiHidden/>
    <w:unhideWhenUsed/>
    <w:rsid w:val="005830D3"/>
    <w:rPr>
      <w:sz w:val="16"/>
      <w:szCs w:val="16"/>
    </w:rPr>
  </w:style>
  <w:style w:type="paragraph" w:styleId="CommentText">
    <w:name w:val="annotation text"/>
    <w:basedOn w:val="Normal"/>
    <w:link w:val="CommentTextChar"/>
    <w:uiPriority w:val="99"/>
    <w:semiHidden/>
    <w:unhideWhenUsed/>
    <w:rsid w:val="005830D3"/>
    <w:rPr>
      <w:sz w:val="20"/>
      <w:szCs w:val="20"/>
    </w:rPr>
  </w:style>
  <w:style w:type="character" w:customStyle="1" w:styleId="CommentTextChar">
    <w:name w:val="Comment Text Char"/>
    <w:basedOn w:val="DefaultParagraphFont"/>
    <w:link w:val="CommentText"/>
    <w:uiPriority w:val="99"/>
    <w:semiHidden/>
    <w:rsid w:val="005830D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830D3"/>
    <w:rPr>
      <w:b/>
      <w:bCs/>
    </w:rPr>
  </w:style>
  <w:style w:type="character" w:customStyle="1" w:styleId="CommentSubjectChar">
    <w:name w:val="Comment Subject Char"/>
    <w:basedOn w:val="CommentTextChar"/>
    <w:link w:val="CommentSubject"/>
    <w:uiPriority w:val="99"/>
    <w:semiHidden/>
    <w:rsid w:val="005830D3"/>
    <w:rPr>
      <w:rFonts w:ascii="Arial" w:eastAsia="Arial" w:hAnsi="Arial" w:cs="Arial"/>
      <w:b/>
      <w:bCs/>
      <w:sz w:val="20"/>
      <w:szCs w:val="20"/>
      <w:lang w:bidi="en-US"/>
    </w:rPr>
  </w:style>
  <w:style w:type="paragraph" w:styleId="Revision">
    <w:name w:val="Revision"/>
    <w:hidden/>
    <w:uiPriority w:val="99"/>
    <w:semiHidden/>
    <w:rsid w:val="008F6353"/>
    <w:pPr>
      <w:widowControl/>
      <w:autoSpaceDE/>
      <w:autoSpaceDN/>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0"/>
      <w:jc w:val="both"/>
    </w:pPr>
    <w:rPr>
      <w:sz w:val="14"/>
      <w:szCs w:val="14"/>
    </w:rPr>
  </w:style>
  <w:style w:type="paragraph" w:styleId="ListParagraph">
    <w:name w:val="List Paragraph"/>
    <w:basedOn w:val="Normal"/>
    <w:uiPriority w:val="1"/>
    <w:qFormat/>
    <w:pPr>
      <w:ind w:left="832"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2A52"/>
    <w:rPr>
      <w:color w:val="0000FF" w:themeColor="hyperlink"/>
      <w:u w:val="single"/>
    </w:rPr>
  </w:style>
  <w:style w:type="paragraph" w:styleId="BalloonText">
    <w:name w:val="Balloon Text"/>
    <w:basedOn w:val="Normal"/>
    <w:link w:val="BalloonTextChar"/>
    <w:uiPriority w:val="99"/>
    <w:semiHidden/>
    <w:unhideWhenUsed/>
    <w:rsid w:val="00777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25"/>
    <w:rPr>
      <w:rFonts w:ascii="Segoe UI" w:eastAsia="Arial" w:hAnsi="Segoe UI" w:cs="Segoe UI"/>
      <w:sz w:val="18"/>
      <w:szCs w:val="18"/>
      <w:lang w:bidi="en-US"/>
    </w:rPr>
  </w:style>
  <w:style w:type="paragraph" w:styleId="Title">
    <w:name w:val="Title"/>
    <w:basedOn w:val="Normal"/>
    <w:link w:val="TitleChar"/>
    <w:uiPriority w:val="1"/>
    <w:qFormat/>
    <w:rsid w:val="00653658"/>
    <w:pPr>
      <w:spacing w:before="69"/>
      <w:ind w:left="3153" w:right="3206"/>
      <w:jc w:val="center"/>
    </w:pPr>
    <w:rPr>
      <w:b/>
      <w:bCs/>
      <w:sz w:val="36"/>
      <w:szCs w:val="36"/>
      <w:lang w:bidi="ar-SA"/>
    </w:rPr>
  </w:style>
  <w:style w:type="character" w:customStyle="1" w:styleId="TitleChar">
    <w:name w:val="Title Char"/>
    <w:basedOn w:val="DefaultParagraphFont"/>
    <w:link w:val="Title"/>
    <w:uiPriority w:val="1"/>
    <w:rsid w:val="00653658"/>
    <w:rPr>
      <w:rFonts w:ascii="Arial" w:eastAsia="Arial" w:hAnsi="Arial" w:cs="Arial"/>
      <w:b/>
      <w:bCs/>
      <w:sz w:val="36"/>
      <w:szCs w:val="36"/>
    </w:rPr>
  </w:style>
  <w:style w:type="character" w:styleId="CommentReference">
    <w:name w:val="annotation reference"/>
    <w:basedOn w:val="DefaultParagraphFont"/>
    <w:uiPriority w:val="99"/>
    <w:semiHidden/>
    <w:unhideWhenUsed/>
    <w:rsid w:val="005830D3"/>
    <w:rPr>
      <w:sz w:val="16"/>
      <w:szCs w:val="16"/>
    </w:rPr>
  </w:style>
  <w:style w:type="paragraph" w:styleId="CommentText">
    <w:name w:val="annotation text"/>
    <w:basedOn w:val="Normal"/>
    <w:link w:val="CommentTextChar"/>
    <w:uiPriority w:val="99"/>
    <w:semiHidden/>
    <w:unhideWhenUsed/>
    <w:rsid w:val="005830D3"/>
    <w:rPr>
      <w:sz w:val="20"/>
      <w:szCs w:val="20"/>
    </w:rPr>
  </w:style>
  <w:style w:type="character" w:customStyle="1" w:styleId="CommentTextChar">
    <w:name w:val="Comment Text Char"/>
    <w:basedOn w:val="DefaultParagraphFont"/>
    <w:link w:val="CommentText"/>
    <w:uiPriority w:val="99"/>
    <w:semiHidden/>
    <w:rsid w:val="005830D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830D3"/>
    <w:rPr>
      <w:b/>
      <w:bCs/>
    </w:rPr>
  </w:style>
  <w:style w:type="character" w:customStyle="1" w:styleId="CommentSubjectChar">
    <w:name w:val="Comment Subject Char"/>
    <w:basedOn w:val="CommentTextChar"/>
    <w:link w:val="CommentSubject"/>
    <w:uiPriority w:val="99"/>
    <w:semiHidden/>
    <w:rsid w:val="005830D3"/>
    <w:rPr>
      <w:rFonts w:ascii="Arial" w:eastAsia="Arial" w:hAnsi="Arial" w:cs="Arial"/>
      <w:b/>
      <w:bCs/>
      <w:sz w:val="20"/>
      <w:szCs w:val="20"/>
      <w:lang w:bidi="en-US"/>
    </w:rPr>
  </w:style>
  <w:style w:type="paragraph" w:styleId="Revision">
    <w:name w:val="Revision"/>
    <w:hidden/>
    <w:uiPriority w:val="99"/>
    <w:semiHidden/>
    <w:rsid w:val="008F6353"/>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96EE-31D1-49D7-92BA-9256B7F4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PBB</Company>
  <LinksUpToDate>false</LinksUpToDate>
  <CharactersWithSpaces>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2020-02-26T09:42:00Z</cp:lastPrinted>
  <dcterms:created xsi:type="dcterms:W3CDTF">2020-03-03T05:25:00Z</dcterms:created>
  <dcterms:modified xsi:type="dcterms:W3CDTF">2020-03-04T04:17:00Z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2010</vt:lpwstr>
  </property>
  <property fmtid="{D5CDD505-2E9C-101B-9397-08002B2CF9AE}" pid="4" name="LastSaved">
    <vt:filetime>2020-01-29T00:00:00Z</vt:filetime>
  </property>
</Properties>
</file>